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F9" w:rsidRDefault="00235BF9" w:rsidP="00235BF9">
      <w:pPr>
        <w:pStyle w:val="Ttulo1"/>
        <w:spacing w:before="0" w:line="360" w:lineRule="auto"/>
        <w:jc w:val="center"/>
        <w:rPr>
          <w:rFonts w:ascii="Arial" w:eastAsiaTheme="minorHAnsi" w:hAnsi="Arial" w:cs="Arial"/>
          <w:bCs w:val="0"/>
          <w:color w:val="auto"/>
          <w:sz w:val="21"/>
          <w:szCs w:val="21"/>
          <w:lang w:val="es-MX"/>
        </w:rPr>
      </w:pPr>
      <w:bookmarkStart w:id="0" w:name="_GoBack"/>
      <w:bookmarkEnd w:id="0"/>
      <w:r w:rsidRPr="002055D7">
        <w:rPr>
          <w:rFonts w:ascii="Arial" w:eastAsiaTheme="minorHAnsi" w:hAnsi="Arial" w:cs="Arial"/>
          <w:bCs w:val="0"/>
          <w:color w:val="auto"/>
          <w:sz w:val="21"/>
          <w:szCs w:val="21"/>
          <w:lang w:val="es-MX"/>
        </w:rPr>
        <w:t>Anexo 1: MEDIOS DE VERIFICACIÓN</w:t>
      </w:r>
    </w:p>
    <w:p w:rsidR="00235BF9" w:rsidRPr="002121BF" w:rsidRDefault="00235BF9" w:rsidP="00235BF9">
      <w:pPr>
        <w:rPr>
          <w:lang w:val="es-MX"/>
        </w:rPr>
      </w:pPr>
    </w:p>
    <w:p w:rsidR="00235BF9" w:rsidRPr="002055D7" w:rsidRDefault="00235BF9" w:rsidP="00235BF9">
      <w:pPr>
        <w:spacing w:line="240" w:lineRule="auto"/>
        <w:jc w:val="both"/>
        <w:rPr>
          <w:rFonts w:ascii="Arial" w:hAnsi="Arial" w:cs="Arial"/>
          <w:sz w:val="21"/>
          <w:szCs w:val="21"/>
          <w:lang w:val="es-MX"/>
        </w:rPr>
      </w:pPr>
      <w:r w:rsidRPr="002055D7">
        <w:rPr>
          <w:rFonts w:ascii="Arial" w:hAnsi="Arial" w:cs="Arial"/>
          <w:sz w:val="21"/>
          <w:szCs w:val="21"/>
          <w:lang w:val="es-MX"/>
        </w:rPr>
        <w:t xml:space="preserve">Nota: Los requisitos y documentos comprendidos </w:t>
      </w:r>
      <w:r>
        <w:rPr>
          <w:rFonts w:ascii="Arial" w:hAnsi="Arial" w:cs="Arial"/>
          <w:sz w:val="21"/>
          <w:szCs w:val="21"/>
          <w:lang w:val="es-MX"/>
        </w:rPr>
        <w:t>en los anexos</w:t>
      </w:r>
      <w:r w:rsidRPr="002055D7">
        <w:rPr>
          <w:rFonts w:ascii="Arial" w:hAnsi="Arial" w:cs="Arial"/>
          <w:sz w:val="21"/>
          <w:szCs w:val="21"/>
          <w:lang w:val="es-MX"/>
        </w:rPr>
        <w:t xml:space="preserve"> serán revisados por  el Comité</w:t>
      </w:r>
      <w:r>
        <w:rPr>
          <w:rFonts w:ascii="Arial" w:hAnsi="Arial" w:cs="Arial"/>
          <w:sz w:val="21"/>
          <w:szCs w:val="21"/>
          <w:lang w:val="es-MX"/>
        </w:rPr>
        <w:t xml:space="preserve"> de Desarrollo Productivo Regional</w:t>
      </w:r>
      <w:r w:rsidRPr="002055D7">
        <w:rPr>
          <w:rFonts w:ascii="Arial" w:hAnsi="Arial" w:cs="Arial"/>
          <w:sz w:val="21"/>
          <w:szCs w:val="21"/>
          <w:lang w:val="es-MX"/>
        </w:rPr>
        <w:t xml:space="preserve"> de </w:t>
      </w:r>
      <w:r>
        <w:rPr>
          <w:rFonts w:ascii="Arial" w:hAnsi="Arial" w:cs="Arial"/>
          <w:sz w:val="21"/>
          <w:szCs w:val="21"/>
          <w:lang w:val="es-MX"/>
        </w:rPr>
        <w:t>Antofagasta</w:t>
      </w:r>
      <w:r w:rsidRPr="002055D7">
        <w:rPr>
          <w:rFonts w:ascii="Arial" w:hAnsi="Arial" w:cs="Arial"/>
          <w:sz w:val="21"/>
          <w:szCs w:val="21"/>
          <w:lang w:val="es-MX"/>
        </w:rPr>
        <w:t xml:space="preserve">, a fin </w:t>
      </w:r>
      <w:r>
        <w:rPr>
          <w:rFonts w:ascii="Arial" w:hAnsi="Arial" w:cs="Arial"/>
          <w:sz w:val="21"/>
          <w:szCs w:val="21"/>
          <w:lang w:val="es-MX"/>
        </w:rPr>
        <w:t>de verificar el cumplimiento de los Requisitos de postulación y formalización</w:t>
      </w:r>
      <w:r w:rsidRPr="002055D7">
        <w:rPr>
          <w:rFonts w:ascii="Arial" w:hAnsi="Arial" w:cs="Arial"/>
          <w:sz w:val="21"/>
          <w:szCs w:val="21"/>
          <w:lang w:val="es-MX"/>
        </w:rPr>
        <w:t>.</w:t>
      </w:r>
    </w:p>
    <w:tbl>
      <w:tblPr>
        <w:tblStyle w:val="Tablaconcuadrcula"/>
        <w:tblW w:w="8784" w:type="dxa"/>
        <w:tblLook w:val="04A0" w:firstRow="1" w:lastRow="0" w:firstColumn="1" w:lastColumn="0" w:noHBand="0" w:noVBand="1"/>
      </w:tblPr>
      <w:tblGrid>
        <w:gridCol w:w="5211"/>
        <w:gridCol w:w="3573"/>
      </w:tblGrid>
      <w:tr w:rsidR="00235BF9" w:rsidRPr="00A961FD" w:rsidTr="00275E7A">
        <w:tc>
          <w:tcPr>
            <w:tcW w:w="5211" w:type="dxa"/>
            <w:vAlign w:val="center"/>
          </w:tcPr>
          <w:p w:rsidR="00235BF9" w:rsidRPr="00A961FD" w:rsidRDefault="00235BF9" w:rsidP="00275E7A">
            <w:pPr>
              <w:jc w:val="center"/>
              <w:rPr>
                <w:rFonts w:ascii="gobCL" w:eastAsia="Arial Unicode MS" w:hAnsi="gobCL" w:cs="Arial"/>
                <w:b/>
                <w:sz w:val="20"/>
                <w:szCs w:val="20"/>
              </w:rPr>
            </w:pPr>
            <w:r w:rsidRPr="00A961FD">
              <w:rPr>
                <w:rFonts w:ascii="gobCL" w:hAnsi="gobCL" w:cs="Arial"/>
                <w:b/>
                <w:sz w:val="20"/>
                <w:szCs w:val="20"/>
              </w:rPr>
              <w:t>Requisito</w:t>
            </w:r>
          </w:p>
        </w:tc>
        <w:tc>
          <w:tcPr>
            <w:tcW w:w="3573" w:type="dxa"/>
            <w:vAlign w:val="center"/>
          </w:tcPr>
          <w:p w:rsidR="00235BF9" w:rsidRPr="00A961FD" w:rsidRDefault="00235BF9" w:rsidP="00275E7A">
            <w:pPr>
              <w:jc w:val="center"/>
              <w:rPr>
                <w:rFonts w:ascii="gobCL" w:eastAsia="Arial Unicode MS" w:hAnsi="gobCL" w:cs="Arial"/>
                <w:b/>
                <w:sz w:val="20"/>
                <w:szCs w:val="20"/>
              </w:rPr>
            </w:pPr>
            <w:r w:rsidRPr="00A961FD">
              <w:rPr>
                <w:rFonts w:ascii="gobCL" w:hAnsi="gobCL" w:cs="Arial"/>
                <w:b/>
                <w:sz w:val="20"/>
                <w:szCs w:val="20"/>
              </w:rPr>
              <w:t>Documento que acredita el cumplimiento</w:t>
            </w:r>
          </w:p>
        </w:tc>
      </w:tr>
      <w:tr w:rsidR="00235BF9" w:rsidRPr="00A961FD" w:rsidTr="00275E7A">
        <w:tc>
          <w:tcPr>
            <w:tcW w:w="5211" w:type="dxa"/>
            <w:vAlign w:val="center"/>
          </w:tcPr>
          <w:p w:rsidR="00235BF9" w:rsidRPr="00AF0788" w:rsidRDefault="00235BF9" w:rsidP="00235BF9">
            <w:pPr>
              <w:numPr>
                <w:ilvl w:val="0"/>
                <w:numId w:val="6"/>
              </w:numPr>
              <w:tabs>
                <w:tab w:val="clear" w:pos="360"/>
              </w:tabs>
              <w:spacing w:after="0" w:line="240" w:lineRule="auto"/>
              <w:rPr>
                <w:rFonts w:ascii="gobCL" w:hAnsi="gobCL" w:cs="Arial"/>
                <w:sz w:val="18"/>
                <w:szCs w:val="20"/>
              </w:rPr>
            </w:pPr>
            <w:r w:rsidRPr="00AF0788">
              <w:rPr>
                <w:rFonts w:ascii="gobCL" w:hAnsi="gobCL" w:cs="Arial"/>
                <w:sz w:val="18"/>
                <w:szCs w:val="20"/>
              </w:rPr>
              <w:t>Postular a través de una sola organización de las “</w:t>
            </w:r>
            <w:r w:rsidRPr="00AF0788">
              <w:rPr>
                <w:rFonts w:ascii="gobCL" w:hAnsi="gobCL" w:cs="Arial"/>
                <w:sz w:val="18"/>
                <w:szCs w:val="20"/>
                <w:lang w:val="es-ES"/>
              </w:rPr>
              <w:t xml:space="preserve">Organizaciones que componen la Feria”.  </w:t>
            </w:r>
            <w:r w:rsidRPr="00AF0788">
              <w:rPr>
                <w:rFonts w:ascii="gobCL" w:hAnsi="gobCL" w:cs="Arial"/>
                <w:sz w:val="18"/>
                <w:szCs w:val="20"/>
              </w:rPr>
              <w:t xml:space="preserve"> </w:t>
            </w:r>
          </w:p>
          <w:p w:rsidR="00235BF9" w:rsidRPr="00AF0788" w:rsidRDefault="00235BF9" w:rsidP="00275E7A">
            <w:pPr>
              <w:jc w:val="both"/>
              <w:rPr>
                <w:rFonts w:ascii="gobCL" w:hAnsi="gobCL" w:cs="Arial"/>
                <w:sz w:val="18"/>
                <w:szCs w:val="20"/>
              </w:rPr>
            </w:pPr>
          </w:p>
          <w:p w:rsidR="00235BF9" w:rsidRPr="00AF0788" w:rsidRDefault="00235BF9" w:rsidP="00235BF9">
            <w:pPr>
              <w:pStyle w:val="Prrafodelista"/>
              <w:numPr>
                <w:ilvl w:val="1"/>
                <w:numId w:val="5"/>
              </w:numPr>
              <w:tabs>
                <w:tab w:val="clear" w:pos="792"/>
                <w:tab w:val="num" w:pos="0"/>
                <w:tab w:val="num" w:pos="60"/>
              </w:tabs>
              <w:spacing w:after="0" w:line="240" w:lineRule="auto"/>
              <w:ind w:left="432"/>
              <w:jc w:val="both"/>
              <w:rPr>
                <w:rFonts w:ascii="gobCL" w:hAnsi="gobCL" w:cs="Arial"/>
                <w:sz w:val="18"/>
                <w:szCs w:val="20"/>
              </w:rPr>
            </w:pPr>
            <w:r w:rsidRPr="00AF0788">
              <w:rPr>
                <w:rFonts w:ascii="gobCL" w:hAnsi="gobCL" w:cs="Arial"/>
                <w:sz w:val="18"/>
                <w:szCs w:val="20"/>
              </w:rPr>
              <w:t xml:space="preserve">En caso que la Feria Libre esté compuesta por más de una organización, deberá designar ante Notario/a a una sola organización (“Organización Representante”) como mandataria para actuar en representación de la Feria y postular el proyecto. Dicha designación deberá constar en documento notarial, disponible en Anexo 4A. </w:t>
            </w:r>
          </w:p>
          <w:p w:rsidR="00235BF9" w:rsidRPr="00AF0788" w:rsidRDefault="00235BF9" w:rsidP="00235BF9">
            <w:pPr>
              <w:pStyle w:val="Prrafodelista"/>
              <w:numPr>
                <w:ilvl w:val="1"/>
                <w:numId w:val="5"/>
              </w:numPr>
              <w:spacing w:after="0" w:line="240" w:lineRule="auto"/>
              <w:ind w:left="432"/>
              <w:rPr>
                <w:rFonts w:ascii="gobCL" w:hAnsi="gobCL" w:cs="Arial"/>
                <w:sz w:val="18"/>
                <w:szCs w:val="20"/>
              </w:rPr>
            </w:pPr>
            <w:r w:rsidRPr="00AF0788">
              <w:rPr>
                <w:rFonts w:ascii="gobCL" w:hAnsi="gobCL" w:cs="Arial"/>
                <w:sz w:val="18"/>
                <w:szCs w:val="20"/>
              </w:rPr>
              <w:t>En caso que la Feria Libre tenga una sola organización, deberá declarar ante Notario/a  que dicha organización es la única existente al interior de la Feria y que ésta actuará como representante en la postulación del proyecto, disponible en Anexo 4B.</w:t>
            </w:r>
          </w:p>
          <w:p w:rsidR="00235BF9" w:rsidRPr="00AF0788" w:rsidRDefault="00235BF9" w:rsidP="00275E7A">
            <w:pPr>
              <w:pStyle w:val="Prrafodelista"/>
              <w:ind w:left="0"/>
              <w:jc w:val="both"/>
              <w:rPr>
                <w:rFonts w:ascii="gobCL" w:hAnsi="gobCL" w:cs="Arial"/>
                <w:sz w:val="18"/>
                <w:szCs w:val="20"/>
              </w:rPr>
            </w:pPr>
          </w:p>
          <w:p w:rsidR="00235BF9" w:rsidRPr="00AF0788" w:rsidRDefault="00235BF9" w:rsidP="00275E7A">
            <w:pPr>
              <w:pStyle w:val="Prrafodelista"/>
              <w:ind w:left="0"/>
              <w:jc w:val="both"/>
              <w:rPr>
                <w:rFonts w:ascii="gobCL" w:hAnsi="gobCL" w:cs="Arial"/>
                <w:sz w:val="18"/>
                <w:szCs w:val="20"/>
              </w:rPr>
            </w:pPr>
            <w:r w:rsidRPr="00AF0788">
              <w:rPr>
                <w:rFonts w:ascii="gobCL" w:hAnsi="gobCL" w:cs="Arial"/>
                <w:sz w:val="18"/>
                <w:szCs w:val="20"/>
              </w:rPr>
              <w:t>Las condiciones a.1 y a.2 podrán ser corroborada/s por el Comité.</w:t>
            </w:r>
          </w:p>
        </w:tc>
        <w:tc>
          <w:tcPr>
            <w:tcW w:w="3573" w:type="dxa"/>
            <w:vAlign w:val="center"/>
          </w:tcPr>
          <w:p w:rsidR="00235BF9" w:rsidRPr="00AF0788" w:rsidRDefault="00235BF9" w:rsidP="00235BF9">
            <w:pPr>
              <w:pStyle w:val="Prrafodelista"/>
              <w:numPr>
                <w:ilvl w:val="1"/>
                <w:numId w:val="1"/>
              </w:numPr>
              <w:spacing w:after="0" w:line="240" w:lineRule="auto"/>
              <w:ind w:left="432"/>
              <w:jc w:val="both"/>
              <w:rPr>
                <w:rFonts w:ascii="gobCL" w:hAnsi="gobCL" w:cs="Arial"/>
                <w:color w:val="000000" w:themeColor="text1"/>
                <w:sz w:val="18"/>
                <w:szCs w:val="20"/>
              </w:rPr>
            </w:pPr>
            <w:r w:rsidRPr="00AF0788">
              <w:rPr>
                <w:rFonts w:ascii="gobCL" w:hAnsi="gobCL" w:cs="Arial"/>
                <w:color w:val="000000" w:themeColor="text1"/>
                <w:sz w:val="18"/>
                <w:szCs w:val="20"/>
                <w:u w:val="single"/>
              </w:rPr>
              <w:t>Mandato Notarial Especial,</w:t>
            </w:r>
            <w:r w:rsidRPr="00AF0788">
              <w:rPr>
                <w:rFonts w:ascii="gobCL" w:hAnsi="gobCL" w:cs="Arial"/>
                <w:color w:val="000000" w:themeColor="text1"/>
                <w:sz w:val="18"/>
                <w:szCs w:val="20"/>
              </w:rPr>
              <w:t xml:space="preserve"> individualizado en el </w:t>
            </w:r>
            <w:r>
              <w:rPr>
                <w:rFonts w:ascii="gobCL" w:hAnsi="gobCL" w:cs="Arial"/>
                <w:color w:val="000000" w:themeColor="text1"/>
                <w:sz w:val="18"/>
                <w:szCs w:val="20"/>
                <w:u w:val="single"/>
              </w:rPr>
              <w:t>Anexo N° 4A</w:t>
            </w:r>
            <w:r w:rsidRPr="00AF0788">
              <w:rPr>
                <w:rFonts w:ascii="gobCL" w:hAnsi="gobCL" w:cs="Arial"/>
                <w:color w:val="000000" w:themeColor="text1"/>
                <w:sz w:val="18"/>
                <w:szCs w:val="20"/>
                <w:u w:val="single"/>
              </w:rPr>
              <w:t>.</w:t>
            </w:r>
          </w:p>
          <w:p w:rsidR="00235BF9" w:rsidRPr="00AF0788" w:rsidRDefault="00235BF9" w:rsidP="00275E7A">
            <w:pPr>
              <w:jc w:val="both"/>
              <w:rPr>
                <w:rFonts w:ascii="gobCL" w:hAnsi="gobCL" w:cs="Arial"/>
                <w:color w:val="000000" w:themeColor="text1"/>
                <w:sz w:val="18"/>
                <w:szCs w:val="20"/>
                <w:u w:val="single"/>
              </w:rPr>
            </w:pPr>
          </w:p>
          <w:p w:rsidR="00235BF9" w:rsidRPr="00AF0788" w:rsidRDefault="00235BF9" w:rsidP="00275E7A">
            <w:pPr>
              <w:jc w:val="both"/>
              <w:rPr>
                <w:rFonts w:ascii="gobCL" w:hAnsi="gobCL" w:cs="Arial"/>
                <w:color w:val="000000" w:themeColor="text1"/>
                <w:sz w:val="18"/>
                <w:szCs w:val="20"/>
                <w:u w:val="single"/>
              </w:rPr>
            </w:pPr>
          </w:p>
          <w:p w:rsidR="00235BF9" w:rsidRPr="00AF0788" w:rsidRDefault="00235BF9" w:rsidP="00275E7A">
            <w:pPr>
              <w:jc w:val="both"/>
              <w:rPr>
                <w:rFonts w:ascii="gobCL" w:hAnsi="gobCL" w:cs="Arial"/>
                <w:color w:val="000000" w:themeColor="text1"/>
                <w:sz w:val="18"/>
                <w:szCs w:val="20"/>
                <w:u w:val="single"/>
              </w:rPr>
            </w:pPr>
          </w:p>
          <w:p w:rsidR="00235BF9" w:rsidRPr="00AF0788" w:rsidRDefault="00235BF9" w:rsidP="00275E7A">
            <w:pPr>
              <w:jc w:val="both"/>
              <w:rPr>
                <w:rFonts w:ascii="gobCL" w:hAnsi="gobCL" w:cs="Arial"/>
                <w:color w:val="000000" w:themeColor="text1"/>
                <w:sz w:val="18"/>
                <w:szCs w:val="20"/>
                <w:u w:val="single"/>
              </w:rPr>
            </w:pPr>
          </w:p>
          <w:p w:rsidR="00235BF9" w:rsidRPr="00AF0788" w:rsidRDefault="00235BF9" w:rsidP="00235BF9">
            <w:pPr>
              <w:pStyle w:val="Prrafodelista"/>
              <w:numPr>
                <w:ilvl w:val="1"/>
                <w:numId w:val="1"/>
              </w:numPr>
              <w:spacing w:after="0" w:line="240" w:lineRule="auto"/>
              <w:ind w:left="432"/>
              <w:jc w:val="both"/>
              <w:rPr>
                <w:rFonts w:ascii="gobCL" w:hAnsi="gobCL"/>
                <w:b/>
                <w:sz w:val="18"/>
                <w:szCs w:val="20"/>
              </w:rPr>
            </w:pPr>
            <w:r w:rsidRPr="00AF0788">
              <w:rPr>
                <w:rFonts w:ascii="gobCL" w:hAnsi="gobCL" w:cs="Arial"/>
                <w:color w:val="000000" w:themeColor="text1"/>
                <w:sz w:val="18"/>
                <w:szCs w:val="20"/>
                <w:u w:val="single"/>
              </w:rPr>
              <w:t>Declaración Notarial,</w:t>
            </w:r>
            <w:r w:rsidRPr="00AF0788">
              <w:rPr>
                <w:rFonts w:ascii="gobCL" w:hAnsi="gobCL" w:cs="Arial"/>
                <w:color w:val="000000" w:themeColor="text1"/>
                <w:sz w:val="18"/>
                <w:szCs w:val="20"/>
              </w:rPr>
              <w:t xml:space="preserve"> individualizada en el </w:t>
            </w:r>
            <w:r w:rsidRPr="00AF0788">
              <w:rPr>
                <w:rFonts w:ascii="gobCL" w:hAnsi="gobCL" w:cs="Arial"/>
                <w:color w:val="000000" w:themeColor="text1"/>
                <w:sz w:val="18"/>
                <w:szCs w:val="20"/>
                <w:u w:val="single"/>
              </w:rPr>
              <w:t>Anexo N° 4B.</w:t>
            </w:r>
          </w:p>
        </w:tc>
      </w:tr>
      <w:tr w:rsidR="00235BF9" w:rsidRPr="00A961FD" w:rsidTr="00275E7A">
        <w:tc>
          <w:tcPr>
            <w:tcW w:w="5211" w:type="dxa"/>
            <w:vAlign w:val="center"/>
          </w:tcPr>
          <w:p w:rsidR="00235BF9" w:rsidRPr="00AF0788" w:rsidRDefault="00235BF9" w:rsidP="00235BF9">
            <w:pPr>
              <w:pStyle w:val="Prrafodelista"/>
              <w:numPr>
                <w:ilvl w:val="0"/>
                <w:numId w:val="5"/>
              </w:numPr>
              <w:spacing w:after="0" w:line="240" w:lineRule="auto"/>
              <w:jc w:val="both"/>
              <w:rPr>
                <w:sz w:val="18"/>
                <w:szCs w:val="20"/>
              </w:rPr>
            </w:pPr>
            <w:r w:rsidRPr="00AF0788">
              <w:rPr>
                <w:sz w:val="18"/>
                <w:szCs w:val="20"/>
              </w:rPr>
              <w:br w:type="page"/>
            </w:r>
            <w:r w:rsidRPr="00AF0788">
              <w:rPr>
                <w:rFonts w:ascii="gobCL" w:hAnsi="gobCL" w:cs="Arial"/>
                <w:sz w:val="18"/>
                <w:szCs w:val="20"/>
              </w:rPr>
              <w:t>La Organización Representante debe estar legalmente constituida y vigente, para lo cual debe adjuntar los documentos de su constitución, los antecedentes donde conste la personería del representante y el certificado de vigencia correspondiente.</w:t>
            </w:r>
          </w:p>
        </w:tc>
        <w:tc>
          <w:tcPr>
            <w:tcW w:w="3573" w:type="dxa"/>
            <w:vAlign w:val="center"/>
          </w:tcPr>
          <w:p w:rsidR="00235BF9" w:rsidRPr="00AF0788" w:rsidRDefault="00235BF9" w:rsidP="00275E7A">
            <w:pPr>
              <w:jc w:val="both"/>
              <w:rPr>
                <w:rFonts w:ascii="gobCL" w:hAnsi="gobCL" w:cs="Arial"/>
                <w:b/>
                <w:sz w:val="18"/>
                <w:szCs w:val="20"/>
                <w:u w:val="single"/>
              </w:rPr>
            </w:pPr>
            <w:r w:rsidRPr="00AF0788">
              <w:rPr>
                <w:rFonts w:ascii="gobCL" w:hAnsi="gobCL" w:cs="Arial"/>
                <w:sz w:val="18"/>
                <w:szCs w:val="20"/>
              </w:rPr>
              <w:t>Documentos de su constitución y antecedentes en donde conste la personería del representante legal y el certificado de vigencia emitido con una antigüedad máxima de 60 días corridos contados desde la postulación.</w:t>
            </w:r>
          </w:p>
        </w:tc>
      </w:tr>
      <w:tr w:rsidR="00235BF9" w:rsidRPr="00A961FD" w:rsidTr="00275E7A">
        <w:tc>
          <w:tcPr>
            <w:tcW w:w="5211" w:type="dxa"/>
            <w:vAlign w:val="center"/>
          </w:tcPr>
          <w:p w:rsidR="00235BF9" w:rsidRPr="00AF0788" w:rsidRDefault="00235BF9" w:rsidP="00235BF9">
            <w:pPr>
              <w:pStyle w:val="Prrafodelista"/>
              <w:numPr>
                <w:ilvl w:val="0"/>
                <w:numId w:val="5"/>
              </w:numPr>
              <w:spacing w:after="0" w:line="240" w:lineRule="auto"/>
              <w:jc w:val="both"/>
              <w:rPr>
                <w:rFonts w:ascii="gobCL" w:hAnsi="gobCL" w:cs="Arial"/>
                <w:sz w:val="18"/>
                <w:szCs w:val="20"/>
              </w:rPr>
            </w:pPr>
            <w:r w:rsidRPr="00AF0788">
              <w:rPr>
                <w:rFonts w:ascii="gobCL" w:hAnsi="gobCL" w:cs="Arial"/>
                <w:sz w:val="18"/>
                <w:szCs w:val="20"/>
              </w:rPr>
              <w:t>La Organización representante debe contar con RUT ante el Servicio de  Impuestos Internos.</w:t>
            </w:r>
          </w:p>
        </w:tc>
        <w:tc>
          <w:tcPr>
            <w:tcW w:w="3573" w:type="dxa"/>
            <w:vAlign w:val="center"/>
          </w:tcPr>
          <w:p w:rsidR="00235BF9" w:rsidRPr="00AF0788" w:rsidRDefault="00235BF9" w:rsidP="00275E7A">
            <w:pPr>
              <w:jc w:val="both"/>
              <w:rPr>
                <w:rFonts w:ascii="gobCL" w:hAnsi="gobCL" w:cs="Arial"/>
                <w:sz w:val="18"/>
                <w:szCs w:val="20"/>
                <w:u w:val="single"/>
              </w:rPr>
            </w:pPr>
            <w:r w:rsidRPr="00AF0788">
              <w:rPr>
                <w:rFonts w:ascii="gobCL" w:hAnsi="gobCL" w:cs="Arial"/>
                <w:sz w:val="18"/>
                <w:szCs w:val="20"/>
                <w:u w:val="single"/>
              </w:rPr>
              <w:t>Consulta situación tributaria de terceros en portal WEB de SII, realizada y verificada por  CDPR.</w:t>
            </w:r>
          </w:p>
        </w:tc>
      </w:tr>
      <w:tr w:rsidR="00235BF9" w:rsidRPr="00A961FD" w:rsidTr="00275E7A">
        <w:tc>
          <w:tcPr>
            <w:tcW w:w="5211" w:type="dxa"/>
            <w:vAlign w:val="center"/>
          </w:tcPr>
          <w:p w:rsidR="00235BF9" w:rsidRPr="00AF0788" w:rsidRDefault="00235BF9" w:rsidP="00235BF9">
            <w:pPr>
              <w:pStyle w:val="Prrafodelista"/>
              <w:numPr>
                <w:ilvl w:val="0"/>
                <w:numId w:val="5"/>
              </w:numPr>
              <w:tabs>
                <w:tab w:val="clear" w:pos="360"/>
                <w:tab w:val="num" w:pos="-1080"/>
                <w:tab w:val="num" w:pos="0"/>
              </w:tabs>
              <w:spacing w:after="0" w:line="240" w:lineRule="auto"/>
              <w:jc w:val="both"/>
              <w:rPr>
                <w:rFonts w:ascii="gobCL" w:hAnsi="gobCL" w:cs="Arial"/>
                <w:sz w:val="18"/>
                <w:szCs w:val="20"/>
              </w:rPr>
            </w:pPr>
            <w:r w:rsidRPr="00AF0788">
              <w:rPr>
                <w:rFonts w:ascii="gobCL" w:hAnsi="gobCL" w:cs="Arial"/>
                <w:sz w:val="18"/>
                <w:szCs w:val="20"/>
              </w:rPr>
              <w:t xml:space="preserve">La </w:t>
            </w:r>
            <w:r w:rsidRPr="00AF0788">
              <w:rPr>
                <w:rFonts w:ascii="gobCL" w:hAnsi="gobCL" w:cs="Arial"/>
                <w:sz w:val="18"/>
                <w:szCs w:val="20"/>
                <w:lang w:val="es-ES"/>
              </w:rPr>
              <w:t>organización</w:t>
            </w:r>
            <w:r w:rsidRPr="00AF0788">
              <w:rPr>
                <w:rFonts w:ascii="gobCL" w:hAnsi="gobCL" w:cs="Arial"/>
                <w:sz w:val="18"/>
                <w:szCs w:val="20"/>
              </w:rPr>
              <w:t xml:space="preserve"> representante </w:t>
            </w:r>
            <w:r w:rsidRPr="00AF0788">
              <w:rPr>
                <w:rFonts w:ascii="gobCL" w:hAnsi="gobCL" w:cs="Arial"/>
                <w:b/>
                <w:bCs/>
                <w:sz w:val="18"/>
                <w:szCs w:val="20"/>
                <w:u w:val="single"/>
              </w:rPr>
              <w:t>NO</w:t>
            </w:r>
            <w:r w:rsidRPr="00AF0788">
              <w:rPr>
                <w:rFonts w:ascii="gobCL" w:hAnsi="gobCL" w:cs="Arial"/>
                <w:sz w:val="18"/>
                <w:szCs w:val="20"/>
              </w:rPr>
              <w:t xml:space="preserve"> debe tener multas morosas por incumplimientos laborales ni deudas previsionales. Este requisito es exigible sólo para las organizaciones representantes que tengan inicio de actividades ante el SII.</w:t>
            </w:r>
          </w:p>
          <w:p w:rsidR="00235BF9" w:rsidRPr="00AF0788" w:rsidRDefault="00235BF9" w:rsidP="00275E7A">
            <w:pPr>
              <w:pStyle w:val="Prrafodelista"/>
              <w:ind w:left="360"/>
              <w:rPr>
                <w:rFonts w:ascii="gobCL" w:hAnsi="gobCL" w:cs="Arial"/>
                <w:sz w:val="18"/>
                <w:szCs w:val="20"/>
              </w:rPr>
            </w:pPr>
          </w:p>
        </w:tc>
        <w:tc>
          <w:tcPr>
            <w:tcW w:w="3573" w:type="dxa"/>
            <w:vAlign w:val="center"/>
          </w:tcPr>
          <w:p w:rsidR="00235BF9" w:rsidRPr="00AF0788" w:rsidRDefault="00235BF9" w:rsidP="00275E7A">
            <w:pPr>
              <w:jc w:val="both"/>
              <w:rPr>
                <w:rFonts w:ascii="gobCL" w:eastAsia="Arial Unicode MS" w:hAnsi="gobCL" w:cs="Arial"/>
                <w:color w:val="000000"/>
                <w:sz w:val="18"/>
                <w:szCs w:val="20"/>
                <w:u w:val="single"/>
              </w:rPr>
            </w:pPr>
            <w:r w:rsidRPr="00AF0788">
              <w:rPr>
                <w:rFonts w:ascii="gobCL" w:eastAsia="Arial Unicode MS" w:hAnsi="gobCL" w:cs="Arial"/>
                <w:color w:val="000000"/>
                <w:sz w:val="18"/>
                <w:szCs w:val="20"/>
                <w:u w:val="single"/>
              </w:rPr>
              <w:t>Certificado de antecedentes labores y previsionales de la Dirección del Trabajo, Boletín Laboral y Previsional.</w:t>
            </w:r>
          </w:p>
          <w:p w:rsidR="00235BF9" w:rsidRPr="00AF0788" w:rsidRDefault="00235BF9" w:rsidP="00275E7A">
            <w:pPr>
              <w:jc w:val="both"/>
              <w:rPr>
                <w:rFonts w:ascii="gobCL" w:hAnsi="gobCL" w:cs="Arial"/>
                <w:b/>
                <w:sz w:val="18"/>
                <w:szCs w:val="20"/>
                <w:u w:val="single"/>
              </w:rPr>
            </w:pPr>
            <w:r w:rsidRPr="00AF0788">
              <w:rPr>
                <w:rFonts w:ascii="gobCL" w:hAnsi="gobCL" w:cs="Arial"/>
                <w:color w:val="000000"/>
                <w:sz w:val="18"/>
                <w:szCs w:val="20"/>
              </w:rPr>
              <w:t>Se aceptarán, para estos efectos, documentos emitidos a través de Internet por las instituciones correspondientes.</w:t>
            </w:r>
          </w:p>
        </w:tc>
      </w:tr>
      <w:tr w:rsidR="00235BF9" w:rsidRPr="00A961FD" w:rsidTr="00275E7A">
        <w:trPr>
          <w:trHeight w:val="1188"/>
        </w:trPr>
        <w:tc>
          <w:tcPr>
            <w:tcW w:w="5211" w:type="dxa"/>
            <w:vAlign w:val="center"/>
          </w:tcPr>
          <w:p w:rsidR="00235BF9" w:rsidRPr="00AF0788" w:rsidRDefault="00235BF9" w:rsidP="00235BF9">
            <w:pPr>
              <w:pStyle w:val="Prrafodelista"/>
              <w:numPr>
                <w:ilvl w:val="0"/>
                <w:numId w:val="5"/>
              </w:numPr>
              <w:tabs>
                <w:tab w:val="clear" w:pos="360"/>
                <w:tab w:val="num" w:pos="-1080"/>
                <w:tab w:val="num" w:pos="0"/>
              </w:tabs>
              <w:spacing w:after="0" w:line="240" w:lineRule="auto"/>
              <w:jc w:val="both"/>
              <w:rPr>
                <w:rFonts w:ascii="gobCL" w:hAnsi="gobCL" w:cs="Arial"/>
                <w:sz w:val="18"/>
                <w:szCs w:val="20"/>
              </w:rPr>
            </w:pPr>
            <w:r w:rsidRPr="00AF0788">
              <w:rPr>
                <w:rFonts w:ascii="gobCL" w:hAnsi="gobCL" w:cs="Arial"/>
                <w:sz w:val="18"/>
                <w:szCs w:val="20"/>
              </w:rPr>
              <w:t>La Feria Libre debe contar con un mínimo de 15 puestos y adjuntar un listado de todos los/as feriantes que componen la Feria, el que deberá incluir al menos nombres, apellidos y RUT.</w:t>
            </w:r>
          </w:p>
        </w:tc>
        <w:tc>
          <w:tcPr>
            <w:tcW w:w="3573" w:type="dxa"/>
            <w:vAlign w:val="center"/>
          </w:tcPr>
          <w:p w:rsidR="00235BF9" w:rsidRPr="00AF0788" w:rsidRDefault="00235BF9" w:rsidP="00275E7A">
            <w:pPr>
              <w:jc w:val="both"/>
              <w:rPr>
                <w:rFonts w:ascii="gobCL" w:hAnsi="gobCL" w:cs="Arial"/>
                <w:sz w:val="18"/>
                <w:szCs w:val="20"/>
              </w:rPr>
            </w:pPr>
            <w:r w:rsidRPr="00AF0788">
              <w:rPr>
                <w:rFonts w:ascii="gobCL" w:hAnsi="gobCL" w:cs="Arial"/>
                <w:sz w:val="18"/>
                <w:szCs w:val="20"/>
                <w:u w:val="single"/>
              </w:rPr>
              <w:t>Anexo N°2</w:t>
            </w:r>
            <w:r w:rsidRPr="00AF0788">
              <w:rPr>
                <w:rFonts w:ascii="gobCL" w:hAnsi="gobCL" w:cs="Arial"/>
                <w:sz w:val="18"/>
                <w:szCs w:val="20"/>
              </w:rPr>
              <w:t>: Listado de Feriantes que componen la Feria.</w:t>
            </w:r>
          </w:p>
          <w:p w:rsidR="00235BF9" w:rsidRPr="00AF0788" w:rsidRDefault="00235BF9" w:rsidP="00275E7A">
            <w:pPr>
              <w:jc w:val="both"/>
              <w:rPr>
                <w:rFonts w:ascii="gobCL" w:hAnsi="gobCL" w:cs="Arial"/>
                <w:sz w:val="18"/>
                <w:szCs w:val="20"/>
              </w:rPr>
            </w:pPr>
            <w:r w:rsidRPr="00AF0788">
              <w:rPr>
                <w:rFonts w:ascii="gobCL" w:hAnsi="gobCL" w:cs="Arial"/>
                <w:sz w:val="18"/>
                <w:szCs w:val="20"/>
              </w:rPr>
              <w:t xml:space="preserve"> </w:t>
            </w:r>
          </w:p>
          <w:p w:rsidR="00235BF9" w:rsidRPr="00AF0788" w:rsidRDefault="00235BF9" w:rsidP="00275E7A">
            <w:pPr>
              <w:jc w:val="both"/>
              <w:rPr>
                <w:rFonts w:ascii="gobCL" w:hAnsi="gobCL" w:cs="Arial"/>
                <w:b/>
                <w:sz w:val="18"/>
                <w:szCs w:val="20"/>
                <w:u w:val="single"/>
              </w:rPr>
            </w:pPr>
          </w:p>
        </w:tc>
      </w:tr>
      <w:tr w:rsidR="00235BF9" w:rsidRPr="00A961FD" w:rsidTr="00275E7A">
        <w:tc>
          <w:tcPr>
            <w:tcW w:w="5211" w:type="dxa"/>
            <w:vAlign w:val="center"/>
          </w:tcPr>
          <w:p w:rsidR="00235BF9" w:rsidRPr="00AF0788" w:rsidRDefault="00235BF9" w:rsidP="00235BF9">
            <w:pPr>
              <w:pStyle w:val="Prrafodelista"/>
              <w:numPr>
                <w:ilvl w:val="0"/>
                <w:numId w:val="5"/>
              </w:numPr>
              <w:spacing w:after="0" w:line="240" w:lineRule="auto"/>
              <w:jc w:val="both"/>
              <w:rPr>
                <w:rFonts w:ascii="gobCL" w:hAnsi="gobCL" w:cs="Arial"/>
                <w:sz w:val="18"/>
                <w:szCs w:val="20"/>
              </w:rPr>
            </w:pPr>
            <w:r w:rsidRPr="00AF0788">
              <w:rPr>
                <w:rFonts w:ascii="gobCL" w:hAnsi="gobCL" w:cs="Arial"/>
                <w:sz w:val="18"/>
                <w:szCs w:val="20"/>
                <w:lang w:val="es-ES"/>
              </w:rPr>
              <w:lastRenderedPageBreak/>
              <w:t>La Feria Libre debe acreditar</w:t>
            </w:r>
            <w:r w:rsidRPr="00AF0788">
              <w:rPr>
                <w:rFonts w:ascii="gobCL" w:hAnsi="gobCL" w:cs="Arial"/>
                <w:sz w:val="18"/>
                <w:szCs w:val="20"/>
              </w:rPr>
              <w:t xml:space="preserve"> el cumplimiento de la </w:t>
            </w:r>
            <w:r w:rsidRPr="00AF0788">
              <w:rPr>
                <w:rFonts w:ascii="gobCL" w:hAnsi="gobCL" w:cs="Arial"/>
                <w:sz w:val="18"/>
                <w:szCs w:val="20"/>
                <w:lang w:val="es-ES"/>
              </w:rPr>
              <w:t>ordenanza o decreto municipal, u otro instrumento que determina deberes y derechos del funcionamiento de las ferias libres en la comuna.</w:t>
            </w:r>
          </w:p>
        </w:tc>
        <w:tc>
          <w:tcPr>
            <w:tcW w:w="3573" w:type="dxa"/>
            <w:vAlign w:val="center"/>
          </w:tcPr>
          <w:p w:rsidR="00235BF9" w:rsidRPr="00AF0788" w:rsidRDefault="00235BF9" w:rsidP="00275E7A">
            <w:pPr>
              <w:pStyle w:val="Prrafodelista"/>
              <w:ind w:left="0"/>
              <w:jc w:val="both"/>
              <w:rPr>
                <w:rFonts w:ascii="gobCL" w:eastAsia="Arial Unicode MS" w:hAnsi="gobCL" w:cs="Arial"/>
                <w:color w:val="000000"/>
                <w:sz w:val="18"/>
                <w:szCs w:val="20"/>
              </w:rPr>
            </w:pPr>
            <w:r w:rsidRPr="00AF0788">
              <w:rPr>
                <w:rFonts w:ascii="gobCL" w:hAnsi="gobCL" w:cs="Arial"/>
                <w:sz w:val="18"/>
                <w:szCs w:val="20"/>
                <w:u w:val="single"/>
                <w:lang w:val="es-ES"/>
              </w:rPr>
              <w:t>Carta, certificado o documento</w:t>
            </w:r>
            <w:r w:rsidRPr="00AF0788">
              <w:rPr>
                <w:rFonts w:ascii="gobCL" w:hAnsi="gobCL" w:cs="Arial"/>
                <w:sz w:val="18"/>
                <w:szCs w:val="20"/>
                <w:lang w:val="es-ES"/>
              </w:rPr>
              <w:t xml:space="preserve"> afín emitido por el Municipio respectivo, timbrado y firmado por un representante  válido del municipio (Jefe de Oficina de Parte, Encargado Fomento Productivo, Administrador Municipal, u otro autorizado), que acredite el cumplimiento solicitado. </w:t>
            </w:r>
          </w:p>
        </w:tc>
      </w:tr>
      <w:tr w:rsidR="00235BF9" w:rsidRPr="00A961FD" w:rsidTr="00275E7A">
        <w:tc>
          <w:tcPr>
            <w:tcW w:w="5211" w:type="dxa"/>
            <w:vAlign w:val="center"/>
          </w:tcPr>
          <w:p w:rsidR="00235BF9" w:rsidRPr="00AF0788" w:rsidRDefault="00235BF9" w:rsidP="00235BF9">
            <w:pPr>
              <w:pStyle w:val="Prrafodelista"/>
              <w:numPr>
                <w:ilvl w:val="0"/>
                <w:numId w:val="5"/>
              </w:numPr>
              <w:spacing w:after="0" w:line="240" w:lineRule="auto"/>
              <w:jc w:val="both"/>
              <w:rPr>
                <w:rFonts w:ascii="gobCL" w:hAnsi="gobCL" w:cs="Arial"/>
                <w:sz w:val="18"/>
                <w:szCs w:val="20"/>
                <w:lang w:val="es-ES"/>
              </w:rPr>
            </w:pPr>
            <w:r w:rsidRPr="00AF0788">
              <w:rPr>
                <w:rFonts w:ascii="gobCL" w:hAnsi="gobCL" w:cs="Arial"/>
                <w:sz w:val="18"/>
                <w:szCs w:val="20"/>
                <w:lang w:val="es-ES"/>
              </w:rPr>
              <w:t xml:space="preserve">Indicar en el formulario de postulación el desarrollo de al menos 3 ámbitos de intervención indicados en la etapa 1. </w:t>
            </w:r>
          </w:p>
        </w:tc>
        <w:tc>
          <w:tcPr>
            <w:tcW w:w="3573" w:type="dxa"/>
            <w:vMerge w:val="restart"/>
            <w:vAlign w:val="center"/>
          </w:tcPr>
          <w:p w:rsidR="00235BF9" w:rsidRPr="00AF0788" w:rsidRDefault="00235BF9" w:rsidP="00275E7A">
            <w:pPr>
              <w:pStyle w:val="Prrafodelista"/>
              <w:ind w:left="0"/>
              <w:jc w:val="both"/>
              <w:rPr>
                <w:rFonts w:ascii="gobCL" w:hAnsi="gobCL" w:cs="Arial"/>
                <w:sz w:val="18"/>
                <w:szCs w:val="20"/>
                <w:lang w:val="es-ES"/>
              </w:rPr>
            </w:pPr>
            <w:r w:rsidRPr="00AF0788">
              <w:rPr>
                <w:rFonts w:ascii="gobCL" w:hAnsi="gobCL"/>
                <w:sz w:val="18"/>
                <w:u w:val="single"/>
              </w:rPr>
              <w:t>Ficha de postulación</w:t>
            </w:r>
          </w:p>
        </w:tc>
      </w:tr>
      <w:tr w:rsidR="00235BF9" w:rsidRPr="00A961FD" w:rsidTr="00275E7A">
        <w:trPr>
          <w:trHeight w:val="558"/>
        </w:trPr>
        <w:tc>
          <w:tcPr>
            <w:tcW w:w="5211" w:type="dxa"/>
          </w:tcPr>
          <w:p w:rsidR="00235BF9" w:rsidRPr="00AF0788" w:rsidRDefault="00235BF9" w:rsidP="00235BF9">
            <w:pPr>
              <w:pStyle w:val="Prrafodelista"/>
              <w:numPr>
                <w:ilvl w:val="0"/>
                <w:numId w:val="5"/>
              </w:numPr>
              <w:spacing w:after="0" w:line="240" w:lineRule="auto"/>
              <w:jc w:val="both"/>
              <w:rPr>
                <w:rFonts w:ascii="gobCL" w:hAnsi="gobCL" w:cs="Arial"/>
                <w:sz w:val="18"/>
                <w:szCs w:val="20"/>
              </w:rPr>
            </w:pPr>
            <w:r w:rsidRPr="00AF0788">
              <w:rPr>
                <w:rFonts w:ascii="gobCL" w:hAnsi="gobCL" w:cs="Arial"/>
                <w:sz w:val="18"/>
                <w:szCs w:val="20"/>
                <w:lang w:val="es-ES"/>
              </w:rPr>
              <w:t>El Proyecto debe ser presentado en tiempo y forma, con todos los antecedentes requeridos y cumpliendo con las condiciones de financiamiento descritas en Resolución Exenta 40/2016  (montos solicitados, aporte empresarial, ítems a financiar, restricciones de financiamiento).</w:t>
            </w:r>
          </w:p>
        </w:tc>
        <w:tc>
          <w:tcPr>
            <w:tcW w:w="3573" w:type="dxa"/>
            <w:vMerge/>
            <w:vAlign w:val="center"/>
          </w:tcPr>
          <w:p w:rsidR="00235BF9" w:rsidRPr="00AF0788" w:rsidRDefault="00235BF9" w:rsidP="00275E7A">
            <w:pPr>
              <w:pStyle w:val="Sangradetextonormal"/>
              <w:ind w:left="0"/>
              <w:rPr>
                <w:rFonts w:ascii="gobCL" w:hAnsi="gobCL"/>
                <w:color w:val="000000"/>
                <w:sz w:val="18"/>
              </w:rPr>
            </w:pPr>
          </w:p>
        </w:tc>
      </w:tr>
      <w:tr w:rsidR="00235BF9" w:rsidRPr="00AC3209" w:rsidTr="00275E7A">
        <w:tc>
          <w:tcPr>
            <w:tcW w:w="5211" w:type="dxa"/>
            <w:vAlign w:val="center"/>
          </w:tcPr>
          <w:p w:rsidR="00235BF9" w:rsidRPr="00AF0788" w:rsidRDefault="00235BF9" w:rsidP="00235BF9">
            <w:pPr>
              <w:pStyle w:val="Prrafodelista"/>
              <w:numPr>
                <w:ilvl w:val="0"/>
                <w:numId w:val="5"/>
              </w:numPr>
              <w:tabs>
                <w:tab w:val="num" w:pos="0"/>
              </w:tabs>
              <w:spacing w:after="0" w:line="240" w:lineRule="auto"/>
              <w:jc w:val="both"/>
              <w:rPr>
                <w:rFonts w:ascii="gobCL" w:hAnsi="gobCL" w:cs="Arial"/>
                <w:sz w:val="18"/>
                <w:szCs w:val="20"/>
                <w:lang w:val="es-ES"/>
              </w:rPr>
            </w:pPr>
            <w:r w:rsidRPr="00AF0788">
              <w:rPr>
                <w:rFonts w:ascii="gobCL" w:hAnsi="gobCL" w:cs="Arial"/>
                <w:sz w:val="18"/>
                <w:szCs w:val="20"/>
                <w:lang w:val="es-ES"/>
              </w:rPr>
              <w:t>Si el proyecto contempla la etapa 2 y habilitación de infraestructura dentro de los ítems de financiamiento en el formulario de postulación, la Feria debe acreditar respecto de alguna de las Organizaciones que compone la Feria, una de las siguientes condiciones: propietario/a, usufructuario, comodatario, arrendatario, concesionario o usuario autorizado mediante documentos respectivos. Además, deberán presentar una Autorización Notarial, de acuerdo al Formato de Autorización contenido en el Anexo N° 6, otorgada por el propietario del inmueble donde se habilitará la infraestructura y donde funciona la Feria Postulante, o de la Autoridad correspondiente, que autorice a todos los beneficiarios del instrumento a usar y/o gozar la infraestructura habilitada, por un plazo mínimo de 3 años, desde la fecha de suscripción del respectivo contrato entre AOI y la Feria.</w:t>
            </w:r>
          </w:p>
        </w:tc>
        <w:tc>
          <w:tcPr>
            <w:tcW w:w="3573" w:type="dxa"/>
            <w:vAlign w:val="center"/>
          </w:tcPr>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 xml:space="preserve">a) </w:t>
            </w:r>
            <w:r w:rsidRPr="00AF0788">
              <w:rPr>
                <w:rFonts w:ascii="gobCL" w:hAnsi="gobCL"/>
                <w:b/>
                <w:color w:val="000000"/>
                <w:sz w:val="18"/>
              </w:rPr>
              <w:t>En caso de ser propietario</w:t>
            </w:r>
            <w:r w:rsidRPr="00AF0788">
              <w:rPr>
                <w:rFonts w:ascii="gobCL" w:hAnsi="gobCL"/>
                <w:color w:val="000000"/>
                <w:sz w:val="18"/>
              </w:rPr>
              <w:t>/a: Certificado de Dominio Vigente emitido por el Conservador de Bienes Raíces respectivo. La fecha de emisión de este certificado no podrá ser superior a 90 días de antigüedad, al momento de la postulación.</w:t>
            </w:r>
          </w:p>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b</w:t>
            </w:r>
            <w:r w:rsidRPr="00AF0788">
              <w:rPr>
                <w:rFonts w:ascii="gobCL" w:hAnsi="gobCL"/>
                <w:b/>
                <w:color w:val="000000"/>
                <w:sz w:val="18"/>
              </w:rPr>
              <w:t>) En caso de ser usufructuario</w:t>
            </w:r>
            <w:r w:rsidRPr="00AF0788">
              <w:rPr>
                <w:rFonts w:ascii="gobCL" w:hAnsi="gobCL"/>
                <w:color w:val="000000"/>
                <w:sz w:val="18"/>
              </w:rPr>
              <w:t>/a: Certificado de Hipotecas y Gravámenes emitido por el Conservador de Bienes Raíces respectivo. La fecha de emisión de este certificado no podrá ser superior a 90 días de antigüedad, al momento de la postulación.</w:t>
            </w:r>
          </w:p>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 xml:space="preserve">c) </w:t>
            </w:r>
            <w:r w:rsidRPr="00AF0788">
              <w:rPr>
                <w:rFonts w:ascii="gobCL" w:hAnsi="gobCL"/>
                <w:b/>
                <w:color w:val="000000"/>
                <w:sz w:val="18"/>
              </w:rPr>
              <w:t>En caso de ser comodatario</w:t>
            </w:r>
            <w:r w:rsidRPr="00AF0788">
              <w:rPr>
                <w:rFonts w:ascii="gobCL" w:hAnsi="gobCL"/>
                <w:color w:val="000000"/>
                <w:sz w:val="18"/>
              </w:rPr>
              <w:t>/a: Copia Contrato de Comodato que acredite su actual condición de comodatario.</w:t>
            </w:r>
          </w:p>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 xml:space="preserve">d) </w:t>
            </w:r>
            <w:r w:rsidRPr="00AF0788">
              <w:rPr>
                <w:rFonts w:ascii="gobCL" w:hAnsi="gobCL"/>
                <w:b/>
                <w:color w:val="000000"/>
                <w:sz w:val="18"/>
              </w:rPr>
              <w:t>En el caso de ser concesionario</w:t>
            </w:r>
            <w:r w:rsidRPr="00AF0788">
              <w:rPr>
                <w:rFonts w:ascii="gobCL" w:hAnsi="gobCL"/>
                <w:color w:val="000000"/>
                <w:sz w:val="18"/>
              </w:rPr>
              <w:t>/a: Decreto de concesión.</w:t>
            </w:r>
          </w:p>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 xml:space="preserve">e) </w:t>
            </w:r>
            <w:r w:rsidRPr="00AF0788">
              <w:rPr>
                <w:rFonts w:ascii="gobCL" w:hAnsi="gobCL"/>
                <w:b/>
                <w:color w:val="000000"/>
                <w:sz w:val="18"/>
              </w:rPr>
              <w:t>en el caso de ser arrendatario</w:t>
            </w:r>
            <w:r w:rsidRPr="00AF0788">
              <w:rPr>
                <w:rFonts w:ascii="gobCL" w:hAnsi="gobCL"/>
                <w:color w:val="000000"/>
                <w:sz w:val="18"/>
              </w:rPr>
              <w:t>/a: Copia de contrato de arrendamiento que acredite su actual condición de arrendatario.</w:t>
            </w:r>
          </w:p>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 xml:space="preserve">En caso de ser </w:t>
            </w:r>
            <w:r w:rsidRPr="00AF0788">
              <w:rPr>
                <w:rFonts w:ascii="gobCL" w:hAnsi="gobCL"/>
                <w:b/>
                <w:color w:val="000000"/>
                <w:sz w:val="18"/>
              </w:rPr>
              <w:t>usuario/a autorizado/a de la propiedad</w:t>
            </w:r>
            <w:r w:rsidRPr="00AF0788">
              <w:rPr>
                <w:rFonts w:ascii="gobCL" w:hAnsi="gobCL"/>
                <w:color w:val="000000"/>
                <w:sz w:val="18"/>
              </w:rPr>
              <w:t>: autorización notarial del propietario/a del inmueble.</w:t>
            </w:r>
          </w:p>
          <w:p w:rsidR="00235BF9" w:rsidRPr="00AF0788" w:rsidRDefault="00235BF9" w:rsidP="00275E7A">
            <w:pPr>
              <w:pStyle w:val="Sangradetextonormal"/>
              <w:ind w:left="0"/>
              <w:rPr>
                <w:rFonts w:ascii="gobCL" w:hAnsi="gobCL"/>
                <w:sz w:val="18"/>
              </w:rPr>
            </w:pPr>
            <w:r w:rsidRPr="00AF0788">
              <w:rPr>
                <w:rFonts w:ascii="gobCL" w:hAnsi="gobCL"/>
                <w:sz w:val="18"/>
              </w:rPr>
              <w:t>Anexo N° 5</w:t>
            </w:r>
            <w:r w:rsidRPr="00AF0788">
              <w:rPr>
                <w:rFonts w:ascii="gobCL" w:hAnsi="gobCL"/>
                <w:color w:val="000000"/>
                <w:sz w:val="18"/>
              </w:rPr>
              <w:t>, Formato Autorización Notarial.</w:t>
            </w:r>
          </w:p>
        </w:tc>
      </w:tr>
      <w:tr w:rsidR="00235BF9" w:rsidRPr="00A961FD" w:rsidTr="00275E7A">
        <w:trPr>
          <w:trHeight w:val="558"/>
        </w:trPr>
        <w:tc>
          <w:tcPr>
            <w:tcW w:w="5211" w:type="dxa"/>
          </w:tcPr>
          <w:p w:rsidR="00235BF9" w:rsidRPr="00AF0788" w:rsidRDefault="00235BF9" w:rsidP="00235BF9">
            <w:pPr>
              <w:pStyle w:val="Prrafodelista"/>
              <w:numPr>
                <w:ilvl w:val="0"/>
                <w:numId w:val="5"/>
              </w:numPr>
              <w:spacing w:after="0" w:line="240" w:lineRule="auto"/>
              <w:jc w:val="both"/>
              <w:rPr>
                <w:rFonts w:ascii="gobCL" w:hAnsi="gobCL" w:cs="Arial"/>
                <w:sz w:val="18"/>
                <w:szCs w:val="20"/>
              </w:rPr>
            </w:pPr>
            <w:r w:rsidRPr="00AF0788">
              <w:rPr>
                <w:rFonts w:ascii="gobCL" w:hAnsi="gobCL" w:cs="Arial"/>
                <w:sz w:val="18"/>
                <w:szCs w:val="20"/>
                <w:lang w:val="es-ES"/>
              </w:rPr>
              <w:t>Acreditar la sociabilización del proyecto por las organizaciones y feriantes que componen la Feria.</w:t>
            </w:r>
          </w:p>
        </w:tc>
        <w:tc>
          <w:tcPr>
            <w:tcW w:w="3573" w:type="dxa"/>
            <w:vAlign w:val="center"/>
          </w:tcPr>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Cualquier medio escrito donde se difunda o dé cuenta a los feriantes de la postulación de la Feria al instrumento Fondo de Desarrollo de Ferias Libres del Comité de Desarrollo Productivo Región  de Antofagasta, tales como: correo electrónico, boletín o diario informativo.</w:t>
            </w:r>
          </w:p>
          <w:p w:rsidR="00235BF9" w:rsidRPr="00AF0788" w:rsidRDefault="00235BF9" w:rsidP="00275E7A">
            <w:pPr>
              <w:pStyle w:val="Sangradetextonormal"/>
              <w:ind w:left="0"/>
              <w:rPr>
                <w:rFonts w:ascii="gobCL" w:hAnsi="gobCL"/>
                <w:color w:val="000000"/>
                <w:sz w:val="18"/>
              </w:rPr>
            </w:pPr>
            <w:r w:rsidRPr="00AF0788">
              <w:rPr>
                <w:rFonts w:ascii="gobCL" w:hAnsi="gobCL"/>
                <w:color w:val="000000"/>
                <w:sz w:val="18"/>
              </w:rPr>
              <w:t>El Comité de Desarrollo Productivo Región de Antofagasta, calificará la pertinencia del medio de verificación demostrado.</w:t>
            </w:r>
          </w:p>
        </w:tc>
      </w:tr>
    </w:tbl>
    <w:p w:rsidR="00235BF9" w:rsidRPr="00C010ED" w:rsidRDefault="00235BF9" w:rsidP="00235BF9">
      <w:pPr>
        <w:spacing w:after="0" w:line="360" w:lineRule="auto"/>
        <w:ind w:left="720"/>
        <w:jc w:val="both"/>
        <w:rPr>
          <w:rFonts w:ascii="gobCL" w:hAnsi="gobCL" w:cs="Arial"/>
          <w:lang w:val="es-MX"/>
        </w:rPr>
      </w:pPr>
    </w:p>
    <w:p w:rsidR="00235BF9" w:rsidRPr="00C010ED" w:rsidRDefault="00235BF9" w:rsidP="00235BF9">
      <w:pPr>
        <w:spacing w:after="0" w:line="360" w:lineRule="auto"/>
        <w:ind w:left="720"/>
        <w:jc w:val="both"/>
        <w:rPr>
          <w:rFonts w:ascii="gobCL" w:hAnsi="gobCL" w:cs="Arial"/>
          <w:lang w:val="es-MX"/>
        </w:rPr>
      </w:pPr>
      <w:r w:rsidRPr="00C010ED">
        <w:rPr>
          <w:rFonts w:ascii="gobCL" w:hAnsi="gobCL" w:cs="Arial"/>
          <w:lang w:val="es-MX"/>
        </w:rPr>
        <w:lastRenderedPageBreak/>
        <w:br w:type="page"/>
      </w:r>
    </w:p>
    <w:p w:rsidR="00235BF9" w:rsidRDefault="00235BF9" w:rsidP="00235BF9">
      <w:pPr>
        <w:pStyle w:val="Ttulo1"/>
        <w:spacing w:before="0" w:line="240" w:lineRule="auto"/>
        <w:jc w:val="center"/>
        <w:rPr>
          <w:rFonts w:ascii="gobCL" w:hAnsi="gobCL" w:cs="Arial"/>
          <w:bCs w:val="0"/>
          <w:color w:val="000000" w:themeColor="text1"/>
          <w:sz w:val="24"/>
          <w:szCs w:val="24"/>
        </w:rPr>
      </w:pPr>
      <w:bookmarkStart w:id="1" w:name="_Toc449447570"/>
    </w:p>
    <w:p w:rsidR="00235BF9" w:rsidRPr="00FF0AB9" w:rsidRDefault="00235BF9" w:rsidP="00235BF9">
      <w:pPr>
        <w:pStyle w:val="Ttulo1"/>
        <w:spacing w:before="0" w:line="240" w:lineRule="auto"/>
        <w:jc w:val="center"/>
        <w:rPr>
          <w:rFonts w:ascii="gobCL" w:eastAsiaTheme="minorHAnsi" w:hAnsi="gobCL" w:cs="Arial"/>
          <w:bCs w:val="0"/>
          <w:color w:val="auto"/>
          <w:sz w:val="22"/>
          <w:szCs w:val="22"/>
        </w:rPr>
      </w:pPr>
      <w:bookmarkStart w:id="2" w:name="_Toc449447573"/>
      <w:r>
        <w:rPr>
          <w:rFonts w:ascii="gobCL" w:eastAsiaTheme="minorHAnsi" w:hAnsi="gobCL" w:cs="Arial"/>
          <w:bCs w:val="0"/>
          <w:color w:val="auto"/>
          <w:sz w:val="22"/>
          <w:szCs w:val="22"/>
        </w:rPr>
        <w:t>A</w:t>
      </w:r>
      <w:r w:rsidRPr="00FF0AB9">
        <w:rPr>
          <w:rFonts w:ascii="gobCL" w:eastAsiaTheme="minorHAnsi" w:hAnsi="gobCL" w:cs="Arial"/>
          <w:bCs w:val="0"/>
          <w:color w:val="auto"/>
          <w:sz w:val="22"/>
          <w:szCs w:val="22"/>
        </w:rPr>
        <w:t xml:space="preserve">NEXO N° </w:t>
      </w:r>
      <w:r>
        <w:rPr>
          <w:rFonts w:ascii="gobCL" w:eastAsiaTheme="minorHAnsi" w:hAnsi="gobCL" w:cs="Arial"/>
          <w:bCs w:val="0"/>
          <w:color w:val="auto"/>
          <w:sz w:val="22"/>
          <w:szCs w:val="22"/>
        </w:rPr>
        <w:t>2</w:t>
      </w:r>
      <w:r w:rsidRPr="00FF0AB9">
        <w:rPr>
          <w:rFonts w:ascii="gobCL" w:eastAsiaTheme="minorHAnsi" w:hAnsi="gobCL" w:cs="Arial"/>
          <w:bCs w:val="0"/>
          <w:color w:val="auto"/>
          <w:sz w:val="22"/>
          <w:szCs w:val="22"/>
        </w:rPr>
        <w:t xml:space="preserve"> LISTADO DE FERIANTES QUE COMPONEN LA FERIA</w:t>
      </w:r>
      <w:bookmarkEnd w:id="2"/>
    </w:p>
    <w:p w:rsidR="00235BF9" w:rsidRPr="00FF0AB9" w:rsidRDefault="00235BF9" w:rsidP="00235BF9">
      <w:pPr>
        <w:spacing w:after="0" w:line="240" w:lineRule="auto"/>
        <w:rPr>
          <w:rFonts w:ascii="gobCL" w:hAnsi="gobC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421"/>
        <w:gridCol w:w="2863"/>
        <w:gridCol w:w="2693"/>
      </w:tblGrid>
      <w:tr w:rsidR="00235BF9" w:rsidRPr="00FF0AB9" w:rsidTr="00275E7A">
        <w:trPr>
          <w:jc w:val="center"/>
        </w:trPr>
        <w:tc>
          <w:tcPr>
            <w:tcW w:w="593" w:type="dxa"/>
            <w:shd w:val="clear" w:color="auto" w:fill="auto"/>
            <w:vAlign w:val="center"/>
          </w:tcPr>
          <w:p w:rsidR="00235BF9" w:rsidRPr="00FF0AB9" w:rsidRDefault="00235BF9" w:rsidP="00275E7A">
            <w:pPr>
              <w:spacing w:after="0" w:line="240" w:lineRule="auto"/>
              <w:jc w:val="center"/>
              <w:rPr>
                <w:rFonts w:ascii="gobCL" w:hAnsi="gobCL" w:cs="Arial"/>
                <w:b/>
                <w:sz w:val="20"/>
              </w:rPr>
            </w:pPr>
            <w:r w:rsidRPr="00FF0AB9">
              <w:rPr>
                <w:rFonts w:ascii="gobCL" w:hAnsi="gobCL" w:cs="Arial"/>
                <w:b/>
                <w:sz w:val="20"/>
              </w:rPr>
              <w:t>N°</w:t>
            </w:r>
          </w:p>
        </w:tc>
        <w:tc>
          <w:tcPr>
            <w:tcW w:w="2421" w:type="dxa"/>
            <w:shd w:val="clear" w:color="auto" w:fill="auto"/>
            <w:vAlign w:val="center"/>
          </w:tcPr>
          <w:p w:rsidR="00235BF9" w:rsidRPr="00FF0AB9" w:rsidRDefault="00235BF9" w:rsidP="00275E7A">
            <w:pPr>
              <w:spacing w:after="0" w:line="240" w:lineRule="auto"/>
              <w:jc w:val="center"/>
              <w:rPr>
                <w:rFonts w:ascii="gobCL" w:hAnsi="gobCL" w:cs="Arial"/>
                <w:b/>
                <w:sz w:val="20"/>
              </w:rPr>
            </w:pPr>
            <w:r w:rsidRPr="00FF0AB9">
              <w:rPr>
                <w:rFonts w:ascii="gobCL" w:hAnsi="gobCL" w:cs="Arial"/>
                <w:b/>
                <w:sz w:val="20"/>
              </w:rPr>
              <w:br w:type="page"/>
              <w:t>Nombre</w:t>
            </w:r>
          </w:p>
        </w:tc>
        <w:tc>
          <w:tcPr>
            <w:tcW w:w="2863" w:type="dxa"/>
            <w:shd w:val="clear" w:color="auto" w:fill="auto"/>
            <w:vAlign w:val="center"/>
          </w:tcPr>
          <w:p w:rsidR="00235BF9" w:rsidRPr="00FF0AB9" w:rsidRDefault="00235BF9" w:rsidP="00275E7A">
            <w:pPr>
              <w:spacing w:after="0" w:line="240" w:lineRule="auto"/>
              <w:jc w:val="center"/>
              <w:rPr>
                <w:rFonts w:ascii="gobCL" w:hAnsi="gobCL" w:cs="Arial"/>
                <w:b/>
                <w:sz w:val="20"/>
              </w:rPr>
            </w:pPr>
            <w:r w:rsidRPr="00FF0AB9">
              <w:rPr>
                <w:rFonts w:ascii="gobCL" w:hAnsi="gobCL" w:cs="Arial"/>
                <w:b/>
                <w:sz w:val="20"/>
              </w:rPr>
              <w:t>Apellidos</w:t>
            </w:r>
          </w:p>
        </w:tc>
        <w:tc>
          <w:tcPr>
            <w:tcW w:w="2693" w:type="dxa"/>
            <w:shd w:val="clear" w:color="auto" w:fill="auto"/>
            <w:vAlign w:val="center"/>
          </w:tcPr>
          <w:p w:rsidR="00235BF9" w:rsidRPr="00FF0AB9" w:rsidRDefault="00235BF9" w:rsidP="00275E7A">
            <w:pPr>
              <w:spacing w:after="0" w:line="240" w:lineRule="auto"/>
              <w:jc w:val="center"/>
              <w:rPr>
                <w:rFonts w:ascii="gobCL" w:hAnsi="gobCL" w:cs="Arial"/>
                <w:b/>
                <w:sz w:val="20"/>
              </w:rPr>
            </w:pPr>
            <w:r w:rsidRPr="00FF0AB9">
              <w:rPr>
                <w:rFonts w:ascii="gobCL" w:hAnsi="gobCL" w:cs="Arial"/>
                <w:b/>
                <w:sz w:val="20"/>
              </w:rPr>
              <w:t>RUT</w:t>
            </w: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1</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2</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3</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4</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5</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6</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7</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8</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9</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10</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11</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12</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r w:rsidR="00235BF9" w:rsidRPr="00FF0AB9" w:rsidTr="00275E7A">
        <w:trPr>
          <w:jc w:val="center"/>
        </w:trPr>
        <w:tc>
          <w:tcPr>
            <w:tcW w:w="593" w:type="dxa"/>
            <w:shd w:val="clear" w:color="auto" w:fill="auto"/>
          </w:tcPr>
          <w:p w:rsidR="00235BF9" w:rsidRPr="00FF0AB9" w:rsidRDefault="00235BF9" w:rsidP="00275E7A">
            <w:pPr>
              <w:spacing w:after="0" w:line="240" w:lineRule="auto"/>
              <w:rPr>
                <w:rFonts w:ascii="gobCL" w:hAnsi="gobCL" w:cs="Arial"/>
                <w:b/>
              </w:rPr>
            </w:pPr>
            <w:r w:rsidRPr="00FF0AB9">
              <w:rPr>
                <w:rFonts w:ascii="gobCL" w:hAnsi="gobCL" w:cs="Arial"/>
                <w:b/>
              </w:rPr>
              <w:t>n…</w:t>
            </w:r>
          </w:p>
        </w:tc>
        <w:tc>
          <w:tcPr>
            <w:tcW w:w="2421" w:type="dxa"/>
            <w:shd w:val="clear" w:color="auto" w:fill="auto"/>
          </w:tcPr>
          <w:p w:rsidR="00235BF9" w:rsidRPr="00FF0AB9" w:rsidRDefault="00235BF9" w:rsidP="00275E7A">
            <w:pPr>
              <w:spacing w:after="0" w:line="240" w:lineRule="auto"/>
              <w:rPr>
                <w:rFonts w:ascii="gobCL" w:hAnsi="gobCL" w:cs="Arial"/>
                <w:b/>
              </w:rPr>
            </w:pPr>
          </w:p>
        </w:tc>
        <w:tc>
          <w:tcPr>
            <w:tcW w:w="2863" w:type="dxa"/>
            <w:shd w:val="clear" w:color="auto" w:fill="auto"/>
          </w:tcPr>
          <w:p w:rsidR="00235BF9" w:rsidRPr="00FF0AB9" w:rsidRDefault="00235BF9" w:rsidP="00275E7A">
            <w:pPr>
              <w:spacing w:after="0" w:line="240" w:lineRule="auto"/>
              <w:rPr>
                <w:rFonts w:ascii="gobCL" w:hAnsi="gobCL" w:cs="Arial"/>
                <w:b/>
              </w:rPr>
            </w:pPr>
          </w:p>
        </w:tc>
        <w:tc>
          <w:tcPr>
            <w:tcW w:w="2693" w:type="dxa"/>
            <w:shd w:val="clear" w:color="auto" w:fill="auto"/>
          </w:tcPr>
          <w:p w:rsidR="00235BF9" w:rsidRPr="00FF0AB9" w:rsidRDefault="00235BF9" w:rsidP="00275E7A">
            <w:pPr>
              <w:spacing w:after="0" w:line="240" w:lineRule="auto"/>
              <w:rPr>
                <w:rFonts w:ascii="gobCL" w:hAnsi="gobCL" w:cs="Arial"/>
                <w:b/>
              </w:rPr>
            </w:pPr>
          </w:p>
        </w:tc>
      </w:tr>
    </w:tbl>
    <w:p w:rsidR="00235BF9" w:rsidRDefault="00235BF9" w:rsidP="00235BF9"/>
    <w:p w:rsidR="00235BF9" w:rsidRDefault="00235BF9" w:rsidP="00235BF9"/>
    <w:p w:rsidR="00235BF9" w:rsidRDefault="00235BF9" w:rsidP="00235BF9"/>
    <w:p w:rsidR="00235BF9" w:rsidRDefault="00235BF9" w:rsidP="00235BF9"/>
    <w:p w:rsidR="00235BF9" w:rsidRDefault="00235BF9" w:rsidP="00235BF9"/>
    <w:p w:rsidR="00235BF9" w:rsidRDefault="00235BF9" w:rsidP="00235BF9"/>
    <w:p w:rsidR="00235BF9" w:rsidRDefault="00235BF9" w:rsidP="00235BF9"/>
    <w:p w:rsidR="00235BF9" w:rsidRDefault="00235BF9" w:rsidP="00235BF9"/>
    <w:p w:rsidR="00235BF9" w:rsidRPr="007D4092" w:rsidRDefault="00235BF9" w:rsidP="00235BF9"/>
    <w:p w:rsidR="00235BF9" w:rsidRDefault="00235BF9" w:rsidP="00235BF9">
      <w:pPr>
        <w:pStyle w:val="Ttulo1"/>
        <w:spacing w:before="0" w:line="240" w:lineRule="auto"/>
        <w:jc w:val="center"/>
        <w:rPr>
          <w:rFonts w:ascii="gobCL" w:hAnsi="gobCL" w:cs="Arial"/>
          <w:bCs w:val="0"/>
          <w:color w:val="000000" w:themeColor="text1"/>
          <w:sz w:val="24"/>
          <w:szCs w:val="24"/>
        </w:rPr>
      </w:pPr>
    </w:p>
    <w:p w:rsidR="00235BF9" w:rsidRDefault="00235BF9" w:rsidP="00235BF9">
      <w:pPr>
        <w:pStyle w:val="Ttulo1"/>
        <w:spacing w:before="0" w:line="240" w:lineRule="auto"/>
        <w:jc w:val="center"/>
        <w:rPr>
          <w:rFonts w:ascii="gobCL" w:hAnsi="gobCL" w:cs="Arial"/>
          <w:bCs w:val="0"/>
          <w:color w:val="000000" w:themeColor="text1"/>
          <w:sz w:val="24"/>
          <w:szCs w:val="24"/>
        </w:rPr>
      </w:pPr>
    </w:p>
    <w:p w:rsidR="00235BF9" w:rsidRDefault="00235BF9" w:rsidP="00235BF9">
      <w:pPr>
        <w:pStyle w:val="Ttulo1"/>
        <w:spacing w:before="0" w:line="240" w:lineRule="auto"/>
        <w:jc w:val="center"/>
        <w:rPr>
          <w:rFonts w:ascii="gobCL" w:hAnsi="gobCL" w:cs="Arial"/>
          <w:bCs w:val="0"/>
          <w:color w:val="000000" w:themeColor="text1"/>
          <w:sz w:val="24"/>
          <w:szCs w:val="24"/>
        </w:rPr>
      </w:pPr>
    </w:p>
    <w:p w:rsidR="00235BF9" w:rsidRDefault="00235BF9" w:rsidP="00235BF9">
      <w:pPr>
        <w:pStyle w:val="Ttulo1"/>
        <w:spacing w:before="0" w:line="240" w:lineRule="auto"/>
        <w:jc w:val="center"/>
        <w:rPr>
          <w:rFonts w:ascii="gobCL" w:hAnsi="gobCL" w:cs="Arial"/>
          <w:bCs w:val="0"/>
          <w:color w:val="000000" w:themeColor="text1"/>
          <w:sz w:val="24"/>
          <w:szCs w:val="24"/>
        </w:rPr>
      </w:pPr>
    </w:p>
    <w:p w:rsidR="00235BF9" w:rsidRDefault="00235BF9" w:rsidP="00235BF9"/>
    <w:p w:rsidR="00235BF9" w:rsidRDefault="00235BF9" w:rsidP="00235BF9"/>
    <w:p w:rsidR="00235BF9" w:rsidRDefault="00235BF9" w:rsidP="00235BF9"/>
    <w:p w:rsidR="00235BF9" w:rsidRPr="007D4092" w:rsidRDefault="00235BF9" w:rsidP="00235BF9"/>
    <w:p w:rsidR="00235BF9" w:rsidRDefault="00235BF9" w:rsidP="00235BF9">
      <w:pPr>
        <w:pStyle w:val="Ttulo1"/>
        <w:spacing w:before="0" w:line="240" w:lineRule="auto"/>
        <w:jc w:val="center"/>
        <w:rPr>
          <w:rFonts w:ascii="gobCL" w:hAnsi="gobCL" w:cs="Arial"/>
          <w:bCs w:val="0"/>
          <w:color w:val="000000" w:themeColor="text1"/>
          <w:sz w:val="24"/>
          <w:szCs w:val="24"/>
        </w:rPr>
      </w:pPr>
    </w:p>
    <w:p w:rsidR="00235BF9" w:rsidRPr="00235BF9" w:rsidRDefault="00235BF9" w:rsidP="00235BF9"/>
    <w:p w:rsidR="00235BF9" w:rsidRPr="00FF0AB9" w:rsidRDefault="00235BF9" w:rsidP="00235BF9">
      <w:pPr>
        <w:pStyle w:val="Ttulo1"/>
        <w:spacing w:before="0" w:line="240" w:lineRule="auto"/>
        <w:jc w:val="center"/>
        <w:rPr>
          <w:rFonts w:ascii="gobCL" w:hAnsi="gobCL" w:cs="Arial"/>
          <w:b w:val="0"/>
          <w:bCs w:val="0"/>
        </w:rPr>
      </w:pPr>
      <w:r w:rsidRPr="00FF0AB9">
        <w:rPr>
          <w:rFonts w:ascii="gobCL" w:hAnsi="gobCL" w:cs="Arial"/>
          <w:bCs w:val="0"/>
          <w:color w:val="000000" w:themeColor="text1"/>
          <w:sz w:val="24"/>
          <w:szCs w:val="24"/>
        </w:rPr>
        <w:t>ANEXO N° 3 DECLARACIÓN JURADA SIMPLE</w:t>
      </w:r>
      <w:bookmarkEnd w:id="1"/>
    </w:p>
    <w:p w:rsidR="00235BF9" w:rsidRPr="00FF0AB9" w:rsidRDefault="00235BF9" w:rsidP="00235BF9">
      <w:pPr>
        <w:spacing w:after="0" w:line="240" w:lineRule="auto"/>
        <w:jc w:val="center"/>
        <w:rPr>
          <w:rFonts w:ascii="gobCL" w:hAnsi="gobCL" w:cs="Arial"/>
          <w:b/>
          <w:bCs/>
        </w:rPr>
      </w:pPr>
      <w:r w:rsidRPr="00FF0AB9">
        <w:rPr>
          <w:rFonts w:ascii="gobCL" w:hAnsi="gobCL" w:cs="Arial"/>
          <w:b/>
          <w:bCs/>
        </w:rPr>
        <w:t>(No recuperan IVA)</w:t>
      </w:r>
    </w:p>
    <w:p w:rsidR="00235BF9" w:rsidRPr="00FF0AB9" w:rsidRDefault="00235BF9" w:rsidP="00235BF9">
      <w:pPr>
        <w:spacing w:after="0" w:line="240" w:lineRule="auto"/>
        <w:jc w:val="both"/>
        <w:rPr>
          <w:rFonts w:ascii="gobCL" w:hAnsi="gobCL" w:cs="Arial"/>
        </w:rPr>
      </w:pPr>
    </w:p>
    <w:p w:rsidR="00235BF9" w:rsidRDefault="00235BF9" w:rsidP="00235BF9">
      <w:pPr>
        <w:spacing w:after="0" w:line="240" w:lineRule="auto"/>
        <w:jc w:val="both"/>
        <w:rPr>
          <w:rFonts w:ascii="gobCL" w:hAnsi="gobCL" w:cs="Arial"/>
        </w:rPr>
      </w:pPr>
      <w:r w:rsidRPr="00FF0AB9">
        <w:rPr>
          <w:rFonts w:ascii="gobCL" w:hAnsi="gobCL" w:cs="Arial"/>
        </w:rPr>
        <w:t>En___________, a _______</w:t>
      </w:r>
      <w:r>
        <w:rPr>
          <w:rFonts w:ascii="gobCL" w:hAnsi="gobCL" w:cs="Arial"/>
        </w:rPr>
        <w:t xml:space="preserve"> </w:t>
      </w:r>
      <w:r w:rsidRPr="00FF0AB9">
        <w:rPr>
          <w:rFonts w:ascii="gobCL" w:hAnsi="gobCL" w:cs="Arial"/>
        </w:rPr>
        <w:t>de</w:t>
      </w:r>
      <w:r>
        <w:rPr>
          <w:rFonts w:ascii="gobCL" w:hAnsi="gobCL" w:cs="Arial"/>
        </w:rPr>
        <w:t xml:space="preserve"> </w:t>
      </w:r>
      <w:r w:rsidRPr="00FF0AB9">
        <w:rPr>
          <w:rFonts w:ascii="gobCL" w:hAnsi="gobCL" w:cs="Arial"/>
        </w:rPr>
        <w:t>__________________</w:t>
      </w:r>
      <w:r>
        <w:rPr>
          <w:rFonts w:ascii="gobCL" w:hAnsi="gobCL" w:cs="Arial"/>
        </w:rPr>
        <w:t>______</w:t>
      </w:r>
      <w:r w:rsidRPr="00FF0AB9">
        <w:rPr>
          <w:rFonts w:ascii="gobCL" w:hAnsi="gobCL" w:cs="Arial"/>
        </w:rPr>
        <w:t xml:space="preserve"> de 2016, la Feria Libre </w:t>
      </w:r>
    </w:p>
    <w:p w:rsidR="00235BF9" w:rsidRDefault="00235BF9" w:rsidP="00235BF9">
      <w:pPr>
        <w:spacing w:after="0" w:line="240" w:lineRule="auto"/>
        <w:jc w:val="both"/>
        <w:rPr>
          <w:rFonts w:ascii="gobCL" w:hAnsi="gobCL" w:cs="Arial"/>
        </w:rPr>
      </w:pPr>
    </w:p>
    <w:p w:rsidR="00235BF9" w:rsidRDefault="00235BF9" w:rsidP="00235BF9">
      <w:pPr>
        <w:spacing w:after="0" w:line="240" w:lineRule="auto"/>
        <w:jc w:val="both"/>
        <w:rPr>
          <w:rFonts w:ascii="gobCL" w:hAnsi="gobCL" w:cs="Arial"/>
        </w:rPr>
      </w:pPr>
    </w:p>
    <w:p w:rsidR="00235BF9" w:rsidRDefault="00235BF9" w:rsidP="00235BF9">
      <w:pPr>
        <w:spacing w:after="0" w:line="240" w:lineRule="auto"/>
        <w:jc w:val="both"/>
        <w:rPr>
          <w:rFonts w:ascii="gobCL" w:hAnsi="gobCL" w:cs="Arial"/>
        </w:rPr>
      </w:pPr>
      <w:r w:rsidRPr="00FF0AB9">
        <w:rPr>
          <w:rFonts w:ascii="gobCL" w:hAnsi="gobCL" w:cs="Arial"/>
        </w:rPr>
        <w:t>_____________________</w:t>
      </w:r>
      <w:r>
        <w:rPr>
          <w:rFonts w:ascii="gobCL" w:hAnsi="gobCL" w:cs="Arial"/>
        </w:rPr>
        <w:t xml:space="preserve">, </w:t>
      </w:r>
      <w:r w:rsidRPr="00FF0AB9">
        <w:rPr>
          <w:rFonts w:ascii="gobCL" w:hAnsi="gobCL" w:cs="Arial"/>
        </w:rPr>
        <w:t>representada por la Organización __________</w:t>
      </w:r>
      <w:r>
        <w:rPr>
          <w:rFonts w:ascii="gobCL" w:hAnsi="gobCL" w:cs="Arial"/>
        </w:rPr>
        <w:t>_________</w:t>
      </w:r>
      <w:r w:rsidRPr="00FF0AB9">
        <w:rPr>
          <w:rFonts w:ascii="gobCL" w:hAnsi="gobCL" w:cs="Arial"/>
        </w:rPr>
        <w:t xml:space="preserve">, RUT _________, </w:t>
      </w:r>
    </w:p>
    <w:p w:rsidR="00235BF9" w:rsidRDefault="00235BF9" w:rsidP="00235BF9">
      <w:pPr>
        <w:spacing w:after="0" w:line="240" w:lineRule="auto"/>
        <w:jc w:val="both"/>
        <w:rPr>
          <w:rFonts w:ascii="gobCL" w:hAnsi="gobCL" w:cs="Arial"/>
        </w:rPr>
      </w:pPr>
    </w:p>
    <w:p w:rsidR="00235BF9" w:rsidRDefault="00235BF9" w:rsidP="00235BF9">
      <w:pPr>
        <w:spacing w:after="0" w:line="240" w:lineRule="auto"/>
        <w:jc w:val="both"/>
        <w:rPr>
          <w:rFonts w:ascii="gobCL" w:hAnsi="gobCL" w:cs="Arial"/>
        </w:rPr>
      </w:pPr>
    </w:p>
    <w:p w:rsidR="00235BF9" w:rsidRDefault="00235BF9" w:rsidP="00235BF9">
      <w:pPr>
        <w:spacing w:after="0" w:line="240" w:lineRule="auto"/>
        <w:jc w:val="both"/>
        <w:rPr>
          <w:rFonts w:ascii="gobCL" w:hAnsi="gobCL" w:cs="Arial"/>
        </w:rPr>
      </w:pPr>
      <w:r w:rsidRPr="00FF0AB9">
        <w:rPr>
          <w:rFonts w:ascii="gobCL" w:hAnsi="gobCL" w:cs="Arial"/>
        </w:rPr>
        <w:t>representada a su vez por los dirigentes/as  señor/as:</w:t>
      </w:r>
    </w:p>
    <w:p w:rsidR="00235BF9" w:rsidRPr="00FF0AB9" w:rsidRDefault="00235BF9" w:rsidP="00235BF9">
      <w:pPr>
        <w:spacing w:after="0" w:line="240" w:lineRule="auto"/>
        <w:jc w:val="both"/>
        <w:rPr>
          <w:rFonts w:ascii="gobCL" w:hAnsi="gobCL" w:cs="Arial"/>
        </w:rPr>
      </w:pPr>
    </w:p>
    <w:p w:rsidR="00235BF9" w:rsidRPr="00FF0AB9" w:rsidRDefault="00235BF9" w:rsidP="00235BF9">
      <w:pPr>
        <w:numPr>
          <w:ilvl w:val="0"/>
          <w:numId w:val="4"/>
        </w:numPr>
        <w:spacing w:after="0" w:line="240" w:lineRule="auto"/>
        <w:rPr>
          <w:rFonts w:ascii="gobCL" w:hAnsi="gobCL" w:cs="Arial"/>
        </w:rPr>
      </w:pPr>
      <w:r w:rsidRPr="00FF0AB9">
        <w:rPr>
          <w:rFonts w:ascii="gobCL" w:hAnsi="gobCL" w:cs="Arial"/>
        </w:rPr>
        <w:t>Nombre________________________________________________</w:t>
      </w:r>
    </w:p>
    <w:p w:rsidR="00235BF9" w:rsidRPr="00FF0AB9" w:rsidRDefault="00235BF9" w:rsidP="00235BF9">
      <w:pPr>
        <w:spacing w:after="0" w:line="240" w:lineRule="auto"/>
        <w:ind w:left="720"/>
        <w:rPr>
          <w:rFonts w:ascii="gobCL" w:hAnsi="gobCL" w:cs="Arial"/>
        </w:rPr>
      </w:pPr>
      <w:r w:rsidRPr="00FF0AB9">
        <w:rPr>
          <w:rFonts w:ascii="gobCL" w:hAnsi="gobCL" w:cs="Arial"/>
        </w:rPr>
        <w:t>RUT:_____________________ Cargo:________________________</w:t>
      </w:r>
    </w:p>
    <w:p w:rsidR="00235BF9" w:rsidRPr="00FF0AB9" w:rsidRDefault="00235BF9" w:rsidP="00235BF9">
      <w:pPr>
        <w:spacing w:after="0" w:line="240" w:lineRule="auto"/>
        <w:ind w:left="720"/>
        <w:rPr>
          <w:rFonts w:ascii="gobCL" w:hAnsi="gobCL" w:cs="Arial"/>
        </w:rPr>
      </w:pPr>
    </w:p>
    <w:p w:rsidR="00235BF9" w:rsidRPr="00FF0AB9" w:rsidRDefault="00235BF9" w:rsidP="00235BF9">
      <w:pPr>
        <w:numPr>
          <w:ilvl w:val="0"/>
          <w:numId w:val="4"/>
        </w:numPr>
        <w:spacing w:after="0" w:line="240" w:lineRule="auto"/>
        <w:rPr>
          <w:rFonts w:ascii="gobCL" w:hAnsi="gobCL" w:cs="Arial"/>
        </w:rPr>
      </w:pPr>
      <w:r w:rsidRPr="00FF0AB9">
        <w:rPr>
          <w:rFonts w:ascii="gobCL" w:hAnsi="gobCL" w:cs="Arial"/>
        </w:rPr>
        <w:t>Nombre________________________________________________  RUT:_____________________ Cargo:________________________</w:t>
      </w:r>
    </w:p>
    <w:p w:rsidR="00235BF9" w:rsidRPr="00FF0AB9" w:rsidRDefault="00235BF9" w:rsidP="00235BF9">
      <w:pPr>
        <w:spacing w:after="0" w:line="240" w:lineRule="auto"/>
        <w:ind w:left="720"/>
        <w:rPr>
          <w:rFonts w:ascii="gobCL" w:hAnsi="gobCL" w:cs="Arial"/>
        </w:rPr>
      </w:pPr>
    </w:p>
    <w:p w:rsidR="00235BF9" w:rsidRPr="00FF0AB9" w:rsidRDefault="00235BF9" w:rsidP="00235BF9">
      <w:pPr>
        <w:numPr>
          <w:ilvl w:val="0"/>
          <w:numId w:val="4"/>
        </w:numPr>
        <w:spacing w:after="0" w:line="240" w:lineRule="auto"/>
        <w:rPr>
          <w:rFonts w:ascii="gobCL" w:hAnsi="gobCL" w:cs="Arial"/>
        </w:rPr>
      </w:pPr>
      <w:r w:rsidRPr="00FF0AB9">
        <w:rPr>
          <w:rFonts w:ascii="gobCL" w:hAnsi="gobCL" w:cs="Arial"/>
        </w:rPr>
        <w:t>Nombre________________________________________________   RUT:_____________________ Cargo:________________________</w:t>
      </w:r>
    </w:p>
    <w:p w:rsidR="00235BF9" w:rsidRPr="00FF0AB9" w:rsidRDefault="00235BF9" w:rsidP="00235BF9">
      <w:pPr>
        <w:spacing w:after="0" w:line="240" w:lineRule="auto"/>
        <w:ind w:left="12" w:firstLine="708"/>
        <w:jc w:val="both"/>
        <w:rPr>
          <w:rFonts w:ascii="gobCL" w:hAnsi="gobCL" w:cs="Arial"/>
          <w:lang w:val="es-MX"/>
        </w:rPr>
      </w:pPr>
    </w:p>
    <w:p w:rsidR="00235BF9" w:rsidRPr="00FF0AB9" w:rsidRDefault="00235BF9" w:rsidP="00235BF9">
      <w:pPr>
        <w:spacing w:after="0" w:line="240" w:lineRule="auto"/>
        <w:ind w:left="12" w:firstLine="708"/>
        <w:jc w:val="both"/>
        <w:rPr>
          <w:rFonts w:ascii="gobCL" w:hAnsi="gobCL" w:cs="Arial"/>
          <w:lang w:val="es-MX"/>
        </w:rPr>
      </w:pPr>
      <w:r w:rsidRPr="00FF0AB9">
        <w:rPr>
          <w:rFonts w:ascii="gobCL" w:hAnsi="gobCL" w:cs="Arial"/>
          <w:lang w:val="es-MX"/>
        </w:rPr>
        <w:t>Marcar según corresponda;</w:t>
      </w:r>
    </w:p>
    <w:p w:rsidR="00235BF9" w:rsidRPr="00FF0AB9" w:rsidRDefault="00235BF9" w:rsidP="00235BF9">
      <w:pPr>
        <w:spacing w:after="0" w:line="240" w:lineRule="auto"/>
        <w:ind w:left="12" w:firstLine="708"/>
        <w:jc w:val="both"/>
        <w:rPr>
          <w:rFonts w:ascii="gobCL" w:hAnsi="gobCL" w:cs="Arial"/>
          <w:lang w:val="es-MX"/>
        </w:rPr>
      </w:pPr>
    </w:p>
    <w:p w:rsidR="00235BF9" w:rsidRPr="00FF0AB9" w:rsidRDefault="00235BF9" w:rsidP="00235BF9">
      <w:pPr>
        <w:spacing w:after="0" w:line="240" w:lineRule="auto"/>
        <w:ind w:left="1065"/>
        <w:jc w:val="both"/>
        <w:rPr>
          <w:rFonts w:ascii="gobCL" w:hAnsi="gobCL" w:cs="Courier New"/>
        </w:rPr>
      </w:pPr>
      <w:r w:rsidRPr="00FF0AB9">
        <w:rPr>
          <w:rFonts w:ascii="gobCL" w:hAnsi="gobCL"/>
          <w:noProof/>
          <w:lang w:eastAsia="es-CL"/>
        </w:rPr>
        <mc:AlternateContent>
          <mc:Choice Requires="wps">
            <w:drawing>
              <wp:anchor distT="0" distB="0" distL="114300" distR="114300" simplePos="0" relativeHeight="251659264" behindDoc="0" locked="0" layoutInCell="1" allowOverlap="1" wp14:anchorId="2A7CA1A7" wp14:editId="0A52606F">
                <wp:simplePos x="0" y="0"/>
                <wp:positionH relativeFrom="column">
                  <wp:posOffset>130175</wp:posOffset>
                </wp:positionH>
                <wp:positionV relativeFrom="paragraph">
                  <wp:posOffset>66040</wp:posOffset>
                </wp:positionV>
                <wp:extent cx="314325" cy="219075"/>
                <wp:effectExtent l="0" t="0" r="28575" b="2857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DF4F" id="Rectángulo 5" o:spid="_x0000_s1026" style="position:absolute;margin-left:10.25pt;margin-top:5.2pt;width:2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"/>
            </w:pict>
          </mc:Fallback>
        </mc:AlternateContent>
      </w:r>
      <w:r w:rsidRPr="00FF0AB9">
        <w:rPr>
          <w:rFonts w:ascii="gobCL" w:hAnsi="gobCL" w:cs="Arial"/>
        </w:rPr>
        <w:t xml:space="preserve">Declara que </w:t>
      </w:r>
      <w:r w:rsidRPr="00FF0AB9">
        <w:rPr>
          <w:rFonts w:ascii="gobCL" w:hAnsi="gobCL" w:cs="Arial"/>
          <w:b/>
          <w:u w:val="single"/>
        </w:rPr>
        <w:t xml:space="preserve">NO </w:t>
      </w:r>
      <w:r w:rsidRPr="00FF0AB9">
        <w:rPr>
          <w:rFonts w:ascii="gobCL" w:hAnsi="gobCL" w:cs="Arial"/>
          <w:u w:val="single"/>
        </w:rPr>
        <w:t xml:space="preserve"> recuperan el IVA o no hacen uso del crédito fiscal</w:t>
      </w:r>
      <w:r>
        <w:rPr>
          <w:rFonts w:ascii="gobCL" w:hAnsi="gobCL" w:cs="Arial"/>
        </w:rPr>
        <w:t>,</w:t>
      </w:r>
      <w:r w:rsidRPr="00FF0AB9">
        <w:rPr>
          <w:rFonts w:ascii="gobCL" w:hAnsi="gobCL" w:cs="Arial"/>
        </w:rPr>
        <w:t xml:space="preserve"> lo que deberán acreditar mediante libro de compraventa, el formulario 29 y la factura.</w:t>
      </w:r>
      <w:r w:rsidRPr="00FF0AB9">
        <w:rPr>
          <w:rFonts w:ascii="Courier New" w:hAnsi="Courier New" w:cs="Courier New"/>
        </w:rPr>
        <w:t> </w:t>
      </w:r>
    </w:p>
    <w:p w:rsidR="00235BF9" w:rsidRPr="00FF0AB9" w:rsidRDefault="00235BF9" w:rsidP="00235BF9">
      <w:pPr>
        <w:spacing w:after="0" w:line="240" w:lineRule="auto"/>
        <w:ind w:left="1065"/>
        <w:jc w:val="both"/>
        <w:rPr>
          <w:rFonts w:ascii="gobCL" w:hAnsi="gobCL" w:cs="Courier New"/>
        </w:rPr>
      </w:pPr>
    </w:p>
    <w:p w:rsidR="00235BF9" w:rsidRPr="00FF0AB9" w:rsidRDefault="00235BF9" w:rsidP="00235BF9">
      <w:pPr>
        <w:spacing w:after="0" w:line="240" w:lineRule="auto"/>
        <w:ind w:left="1065"/>
        <w:jc w:val="both"/>
        <w:rPr>
          <w:rFonts w:ascii="gobCL" w:hAnsi="gobCL"/>
        </w:rPr>
      </w:pPr>
    </w:p>
    <w:p w:rsidR="00235BF9" w:rsidRPr="00FF0AB9" w:rsidRDefault="00235BF9" w:rsidP="00235BF9">
      <w:pPr>
        <w:spacing w:after="0" w:line="240" w:lineRule="auto"/>
        <w:ind w:left="1065"/>
        <w:jc w:val="both"/>
        <w:rPr>
          <w:rFonts w:ascii="gobCL" w:hAnsi="gobCL" w:cs="Arial"/>
        </w:rPr>
      </w:pPr>
      <w:r w:rsidRPr="00FF0AB9">
        <w:rPr>
          <w:rFonts w:ascii="gobCL" w:hAnsi="gobCL"/>
          <w:noProof/>
          <w:lang w:eastAsia="es-CL"/>
        </w:rPr>
        <mc:AlternateContent>
          <mc:Choice Requires="wps">
            <w:drawing>
              <wp:anchor distT="0" distB="0" distL="114300" distR="114300" simplePos="0" relativeHeight="251660288" behindDoc="0" locked="0" layoutInCell="1" allowOverlap="1" wp14:anchorId="154A30DC" wp14:editId="5A4113AE">
                <wp:simplePos x="0" y="0"/>
                <wp:positionH relativeFrom="column">
                  <wp:posOffset>130175</wp:posOffset>
                </wp:positionH>
                <wp:positionV relativeFrom="paragraph">
                  <wp:posOffset>3810</wp:posOffset>
                </wp:positionV>
                <wp:extent cx="314325" cy="219075"/>
                <wp:effectExtent l="0" t="0" r="28575"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16C72" id="Rectángulo 2" o:spid="_x0000_s1026" style="position:absolute;margin-left:10.25pt;margin-top:.3pt;width: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"/>
            </w:pict>
          </mc:Fallback>
        </mc:AlternateContent>
      </w:r>
      <w:r w:rsidRPr="00FF0AB9">
        <w:rPr>
          <w:rFonts w:ascii="gobCL" w:hAnsi="gobCL" w:cs="Arial"/>
        </w:rPr>
        <w:t xml:space="preserve">Declara que </w:t>
      </w:r>
      <w:r w:rsidRPr="00FF0AB9">
        <w:rPr>
          <w:rFonts w:ascii="gobCL" w:hAnsi="gobCL" w:cs="Arial"/>
          <w:b/>
          <w:u w:val="single"/>
        </w:rPr>
        <w:t xml:space="preserve">NO </w:t>
      </w:r>
      <w:r w:rsidRPr="00FF0AB9">
        <w:rPr>
          <w:rFonts w:ascii="gobCL" w:hAnsi="gobCL" w:cs="Arial"/>
          <w:u w:val="single"/>
        </w:rPr>
        <w:t xml:space="preserve"> recuperan el IVA  y que NO  llevan libro de compraventa</w:t>
      </w:r>
      <w:r w:rsidRPr="00FF0AB9">
        <w:rPr>
          <w:rFonts w:ascii="gobCL" w:hAnsi="gobCL" w:cs="Arial"/>
        </w:rPr>
        <w:t>, dado que tiene</w:t>
      </w:r>
      <w:r>
        <w:rPr>
          <w:rFonts w:ascii="gobCL" w:hAnsi="gobCL" w:cs="Arial"/>
        </w:rPr>
        <w:t xml:space="preserve">n el </w:t>
      </w:r>
      <w:r w:rsidRPr="00FF0AB9">
        <w:rPr>
          <w:rFonts w:ascii="gobCL" w:hAnsi="gobCL" w:cs="Arial"/>
        </w:rPr>
        <w:t>RUT ante SII pero no tienen inicio de actividades.</w:t>
      </w:r>
    </w:p>
    <w:p w:rsidR="00235BF9" w:rsidRPr="00FF0AB9" w:rsidRDefault="00235BF9" w:rsidP="00235BF9">
      <w:pPr>
        <w:spacing w:after="0" w:line="240" w:lineRule="auto"/>
        <w:ind w:left="357" w:firstLine="708"/>
        <w:rPr>
          <w:rFonts w:ascii="gobCL" w:hAnsi="gobCL" w:cs="Arial"/>
        </w:rPr>
      </w:pPr>
      <w:r w:rsidRPr="00FF0AB9">
        <w:rPr>
          <w:rFonts w:ascii="gobCL" w:hAnsi="gobCL" w:cs="Arial"/>
        </w:rPr>
        <w:t>Dan fe de  esta información los dirigentes/as de la  feria con sus firmas;</w:t>
      </w:r>
    </w:p>
    <w:p w:rsidR="00235BF9" w:rsidRPr="00FF0AB9" w:rsidRDefault="00235BF9" w:rsidP="00235BF9">
      <w:pPr>
        <w:spacing w:after="0" w:line="240" w:lineRule="auto"/>
        <w:ind w:left="357" w:firstLine="708"/>
        <w:rPr>
          <w:rFonts w:ascii="gobCL" w:hAnsi="gobCL" w:cs="Arial"/>
        </w:rPr>
      </w:pPr>
    </w:p>
    <w:p w:rsidR="00235BF9" w:rsidRDefault="00235BF9" w:rsidP="00235BF9">
      <w:pPr>
        <w:spacing w:after="0" w:line="240" w:lineRule="auto"/>
        <w:ind w:left="357" w:firstLine="708"/>
        <w:rPr>
          <w:rFonts w:ascii="gobCL" w:hAnsi="gobCL" w:cs="Arial"/>
        </w:rPr>
      </w:pPr>
    </w:p>
    <w:p w:rsidR="00235BF9" w:rsidRDefault="00235BF9" w:rsidP="00235BF9">
      <w:pPr>
        <w:spacing w:after="0" w:line="240" w:lineRule="auto"/>
        <w:ind w:left="357" w:firstLine="708"/>
        <w:rPr>
          <w:rFonts w:ascii="gobCL" w:hAnsi="gobCL" w:cs="Arial"/>
        </w:rPr>
      </w:pPr>
    </w:p>
    <w:p w:rsidR="00235BF9" w:rsidRDefault="00235BF9" w:rsidP="00235BF9">
      <w:pPr>
        <w:spacing w:after="0" w:line="240" w:lineRule="auto"/>
        <w:ind w:left="357" w:firstLine="708"/>
        <w:rPr>
          <w:rFonts w:ascii="gobCL" w:hAnsi="gobCL" w:cs="Arial"/>
        </w:rPr>
      </w:pPr>
    </w:p>
    <w:p w:rsidR="00235BF9" w:rsidRPr="00FF0AB9" w:rsidRDefault="00235BF9" w:rsidP="00235BF9">
      <w:pPr>
        <w:spacing w:after="0" w:line="240" w:lineRule="auto"/>
        <w:ind w:left="357" w:firstLine="708"/>
        <w:rPr>
          <w:rFonts w:ascii="gobCL" w:hAnsi="gobCL" w:cs="Arial"/>
        </w:rPr>
      </w:pPr>
    </w:p>
    <w:p w:rsidR="00235BF9" w:rsidRPr="00FF0AB9" w:rsidRDefault="00235BF9" w:rsidP="00235BF9">
      <w:pPr>
        <w:spacing w:after="0" w:line="240" w:lineRule="auto"/>
        <w:ind w:left="357" w:firstLine="708"/>
        <w:rPr>
          <w:rFonts w:ascii="gobCL" w:hAnsi="gobCL" w:cs="Arial"/>
        </w:rPr>
      </w:pPr>
    </w:p>
    <w:p w:rsidR="00235BF9" w:rsidRPr="00FF0AB9" w:rsidRDefault="00235BF9" w:rsidP="00235BF9">
      <w:pPr>
        <w:spacing w:after="0" w:line="240" w:lineRule="auto"/>
        <w:ind w:left="357" w:firstLine="708"/>
        <w:rPr>
          <w:rFonts w:ascii="gobCL" w:hAnsi="gobCL" w:cs="Arial"/>
        </w:rPr>
      </w:pPr>
    </w:p>
    <w:tbl>
      <w:tblPr>
        <w:tblW w:w="4100" w:type="dxa"/>
        <w:tblInd w:w="2946" w:type="dxa"/>
        <w:tblLook w:val="01E0" w:firstRow="1" w:lastRow="1" w:firstColumn="1" w:lastColumn="1" w:noHBand="0" w:noVBand="0"/>
      </w:tblPr>
      <w:tblGrid>
        <w:gridCol w:w="3053"/>
        <w:gridCol w:w="487"/>
        <w:gridCol w:w="560"/>
      </w:tblGrid>
      <w:tr w:rsidR="00235BF9" w:rsidRPr="00FF0AB9" w:rsidTr="00275E7A">
        <w:tc>
          <w:tcPr>
            <w:tcW w:w="3053" w:type="dxa"/>
            <w:tcBorders>
              <w:top w:val="single" w:sz="4" w:space="0" w:color="auto"/>
            </w:tcBorders>
            <w:shd w:val="clear" w:color="auto" w:fill="auto"/>
          </w:tcPr>
          <w:p w:rsidR="00235BF9" w:rsidRPr="00FF0AB9" w:rsidRDefault="00235BF9" w:rsidP="00275E7A">
            <w:pPr>
              <w:spacing w:after="0" w:line="240" w:lineRule="auto"/>
              <w:rPr>
                <w:rFonts w:ascii="gobCL" w:hAnsi="gobCL" w:cs="Arial"/>
              </w:rPr>
            </w:pPr>
          </w:p>
        </w:tc>
        <w:tc>
          <w:tcPr>
            <w:tcW w:w="487" w:type="dxa"/>
            <w:shd w:val="clear" w:color="auto" w:fill="auto"/>
          </w:tcPr>
          <w:p w:rsidR="00235BF9" w:rsidRPr="00FF0AB9" w:rsidRDefault="00235BF9" w:rsidP="00275E7A">
            <w:pPr>
              <w:spacing w:after="0" w:line="240" w:lineRule="auto"/>
              <w:rPr>
                <w:rFonts w:ascii="gobCL" w:hAnsi="gobCL" w:cs="Arial"/>
              </w:rPr>
            </w:pPr>
          </w:p>
        </w:tc>
        <w:tc>
          <w:tcPr>
            <w:tcW w:w="560" w:type="dxa"/>
            <w:shd w:val="clear" w:color="auto" w:fill="auto"/>
          </w:tcPr>
          <w:p w:rsidR="00235BF9" w:rsidRPr="00FF0AB9" w:rsidRDefault="00235BF9" w:rsidP="00275E7A">
            <w:pPr>
              <w:spacing w:after="0" w:line="240" w:lineRule="auto"/>
              <w:rPr>
                <w:rFonts w:ascii="gobCL" w:hAnsi="gobCL" w:cs="Arial"/>
              </w:rPr>
            </w:pPr>
          </w:p>
        </w:tc>
      </w:tr>
      <w:tr w:rsidR="00235BF9" w:rsidRPr="00FF0AB9" w:rsidTr="00275E7A">
        <w:trPr>
          <w:gridAfter w:val="1"/>
          <w:wAfter w:w="560" w:type="dxa"/>
        </w:trPr>
        <w:tc>
          <w:tcPr>
            <w:tcW w:w="3053" w:type="dxa"/>
            <w:shd w:val="clear" w:color="auto" w:fill="auto"/>
          </w:tcPr>
          <w:p w:rsidR="00235BF9" w:rsidRPr="00FF0AB9" w:rsidRDefault="00235BF9" w:rsidP="00275E7A">
            <w:pPr>
              <w:spacing w:after="0" w:line="240" w:lineRule="auto"/>
              <w:jc w:val="center"/>
              <w:rPr>
                <w:rFonts w:ascii="gobCL" w:hAnsi="gobCL" w:cs="Arial"/>
                <w:b/>
              </w:rPr>
            </w:pPr>
            <w:r w:rsidRPr="00FF0AB9">
              <w:rPr>
                <w:rFonts w:ascii="gobCL" w:hAnsi="gobCL" w:cs="Arial"/>
                <w:b/>
              </w:rPr>
              <w:t>Nombre  y Firma Representante Feria</w:t>
            </w:r>
          </w:p>
          <w:p w:rsidR="00235BF9" w:rsidRPr="00FF0AB9" w:rsidRDefault="00235BF9" w:rsidP="00275E7A">
            <w:pPr>
              <w:spacing w:after="0" w:line="240" w:lineRule="auto"/>
              <w:jc w:val="center"/>
              <w:rPr>
                <w:rFonts w:ascii="gobCL" w:hAnsi="gobCL" w:cs="Arial"/>
              </w:rPr>
            </w:pPr>
            <w:r w:rsidRPr="00FF0AB9">
              <w:rPr>
                <w:rFonts w:ascii="gobCL" w:hAnsi="gobCL" w:cs="Arial"/>
                <w:b/>
              </w:rPr>
              <w:t>RUT</w:t>
            </w:r>
          </w:p>
        </w:tc>
        <w:tc>
          <w:tcPr>
            <w:tcW w:w="487" w:type="dxa"/>
            <w:shd w:val="clear" w:color="auto" w:fill="auto"/>
          </w:tcPr>
          <w:p w:rsidR="00235BF9" w:rsidRPr="00FF0AB9" w:rsidRDefault="00235BF9" w:rsidP="00275E7A">
            <w:pPr>
              <w:spacing w:after="0" w:line="240" w:lineRule="auto"/>
              <w:rPr>
                <w:rFonts w:ascii="gobCL" w:hAnsi="gobCL" w:cs="Arial"/>
              </w:rPr>
            </w:pPr>
          </w:p>
        </w:tc>
      </w:tr>
    </w:tbl>
    <w:p w:rsidR="00235BF9" w:rsidRPr="00FF0AB9" w:rsidRDefault="00235BF9" w:rsidP="00235BF9">
      <w:pPr>
        <w:spacing w:after="0" w:line="240" w:lineRule="auto"/>
        <w:jc w:val="center"/>
        <w:rPr>
          <w:rFonts w:ascii="gobCL" w:hAnsi="gobCL"/>
          <w:b/>
        </w:rPr>
      </w:pPr>
    </w:p>
    <w:p w:rsidR="00235BF9" w:rsidRPr="00FF0AB9" w:rsidRDefault="00235BF9" w:rsidP="00235BF9">
      <w:pPr>
        <w:spacing w:after="0" w:line="240" w:lineRule="auto"/>
        <w:jc w:val="center"/>
        <w:rPr>
          <w:rFonts w:ascii="gobCL" w:hAnsi="gobCL"/>
          <w:b/>
        </w:rPr>
      </w:pPr>
    </w:p>
    <w:p w:rsidR="00235BF9" w:rsidRPr="00FF0AB9" w:rsidRDefault="00235BF9" w:rsidP="00235BF9">
      <w:pPr>
        <w:spacing w:after="0" w:line="240" w:lineRule="auto"/>
        <w:jc w:val="center"/>
        <w:rPr>
          <w:rFonts w:ascii="gobCL" w:hAnsi="gobCL"/>
          <w:b/>
        </w:rPr>
      </w:pPr>
      <w:r w:rsidRPr="00FF0AB9">
        <w:rPr>
          <w:rFonts w:ascii="gobCL" w:hAnsi="gobCL"/>
          <w:b/>
        </w:rPr>
        <w:t>pp. Organización __________</w:t>
      </w:r>
    </w:p>
    <w:p w:rsidR="00235BF9" w:rsidRPr="00FF0AB9" w:rsidRDefault="00235BF9" w:rsidP="00235BF9">
      <w:pPr>
        <w:spacing w:after="0" w:line="240" w:lineRule="auto"/>
        <w:jc w:val="center"/>
        <w:rPr>
          <w:rFonts w:ascii="gobCL" w:hAnsi="gobCL"/>
          <w:b/>
        </w:rPr>
      </w:pPr>
      <w:r w:rsidRPr="00FF0AB9">
        <w:rPr>
          <w:rFonts w:ascii="gobCL" w:hAnsi="gobCL"/>
          <w:b/>
        </w:rPr>
        <w:t xml:space="preserve">                       </w:t>
      </w:r>
    </w:p>
    <w:p w:rsidR="00235BF9" w:rsidRPr="00FF0AB9" w:rsidRDefault="00235BF9" w:rsidP="00235BF9">
      <w:pPr>
        <w:spacing w:after="0" w:line="240" w:lineRule="auto"/>
        <w:ind w:firstLine="708"/>
        <w:jc w:val="center"/>
        <w:rPr>
          <w:rFonts w:ascii="gobCL" w:hAnsi="gobCL"/>
        </w:rPr>
      </w:pPr>
      <w:r w:rsidRPr="00FF0AB9">
        <w:rPr>
          <w:rFonts w:ascii="gobCL" w:hAnsi="gobCL"/>
          <w:b/>
        </w:rPr>
        <w:t>Feria ___________</w:t>
      </w:r>
    </w:p>
    <w:p w:rsidR="00235BF9" w:rsidRDefault="00235BF9" w:rsidP="00235BF9">
      <w:pPr>
        <w:pStyle w:val="Ttulo1"/>
        <w:spacing w:before="0" w:line="240" w:lineRule="auto"/>
        <w:jc w:val="center"/>
        <w:rPr>
          <w:rFonts w:ascii="gobCL" w:hAnsi="gobCL" w:cs="Arial"/>
        </w:rPr>
      </w:pPr>
      <w:r w:rsidRPr="00FF0AB9">
        <w:rPr>
          <w:rFonts w:ascii="gobCL" w:hAnsi="gobCL" w:cs="Arial"/>
        </w:rPr>
        <w:br w:type="page"/>
      </w:r>
      <w:bookmarkStart w:id="3" w:name="_Toc449447571"/>
    </w:p>
    <w:p w:rsidR="00235BF9" w:rsidRPr="00146465" w:rsidRDefault="00235BF9" w:rsidP="00235BF9">
      <w:pPr>
        <w:pStyle w:val="Ttulo1"/>
        <w:spacing w:before="0" w:line="240" w:lineRule="auto"/>
        <w:jc w:val="center"/>
        <w:rPr>
          <w:rFonts w:ascii="gobCL" w:hAnsi="gobCL" w:cs="Arial"/>
          <w:color w:val="000000" w:themeColor="text1"/>
          <w:sz w:val="24"/>
          <w:szCs w:val="24"/>
        </w:rPr>
      </w:pPr>
      <w:r w:rsidRPr="00146465">
        <w:rPr>
          <w:rFonts w:ascii="gobCL" w:hAnsi="gobCL" w:cs="Arial"/>
          <w:color w:val="000000" w:themeColor="text1"/>
          <w:sz w:val="24"/>
          <w:szCs w:val="24"/>
        </w:rPr>
        <w:lastRenderedPageBreak/>
        <w:t>ANEXO N° 4A MANDATO NOTARIAL ESPECIAL</w:t>
      </w:r>
      <w:bookmarkEnd w:id="3"/>
      <w:r w:rsidRPr="00146465">
        <w:rPr>
          <w:rFonts w:ascii="gobCL" w:hAnsi="gobCL" w:cs="Arial"/>
          <w:color w:val="000000" w:themeColor="text1"/>
          <w:sz w:val="24"/>
          <w:szCs w:val="24"/>
        </w:rPr>
        <w:t xml:space="preserve"> </w:t>
      </w:r>
    </w:p>
    <w:p w:rsidR="00235BF9" w:rsidRPr="00146465" w:rsidRDefault="00235BF9" w:rsidP="00235BF9">
      <w:pPr>
        <w:spacing w:after="0" w:line="240" w:lineRule="auto"/>
        <w:jc w:val="center"/>
        <w:rPr>
          <w:rFonts w:ascii="gobCL" w:hAnsi="gobCL" w:cs="Arial"/>
          <w:b/>
          <w:color w:val="000000" w:themeColor="text1"/>
        </w:rPr>
      </w:pPr>
      <w:r w:rsidRPr="00146465">
        <w:rPr>
          <w:rFonts w:ascii="gobCL" w:hAnsi="gobCL" w:cs="Arial"/>
          <w:b/>
          <w:color w:val="000000" w:themeColor="text1"/>
        </w:rPr>
        <w:t xml:space="preserve">(Para Ferias Libres con más de una organización) </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 xml:space="preserve">En _________________ con fecha ______________comparece/n (individualizar a cada representante de cada organización que compone la feria libre con nombre completo, cargo y Rut): </w:t>
      </w:r>
    </w:p>
    <w:p w:rsidR="00235BF9" w:rsidRPr="00146465" w:rsidRDefault="00235BF9" w:rsidP="00235BF9">
      <w:pPr>
        <w:spacing w:after="0" w:line="240" w:lineRule="auto"/>
        <w:jc w:val="both"/>
        <w:rPr>
          <w:rFonts w:ascii="gobCL" w:hAnsi="gobC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072"/>
        <w:gridCol w:w="2039"/>
        <w:gridCol w:w="2427"/>
      </w:tblGrid>
      <w:tr w:rsidR="00235BF9" w:rsidRPr="00146465" w:rsidTr="00275E7A">
        <w:tc>
          <w:tcPr>
            <w:tcW w:w="2355" w:type="dxa"/>
            <w:shd w:val="clear" w:color="auto" w:fill="auto"/>
            <w:vAlign w:val="center"/>
          </w:tcPr>
          <w:p w:rsidR="00235BF9" w:rsidRPr="00146465" w:rsidRDefault="00235BF9" w:rsidP="00275E7A">
            <w:pPr>
              <w:spacing w:after="0" w:line="240" w:lineRule="auto"/>
              <w:jc w:val="center"/>
              <w:rPr>
                <w:rFonts w:ascii="gobCL" w:hAnsi="gobCL" w:cs="Arial"/>
                <w:color w:val="000000" w:themeColor="text1"/>
              </w:rPr>
            </w:pPr>
            <w:r w:rsidRPr="00146465">
              <w:rPr>
                <w:rFonts w:ascii="gobCL" w:hAnsi="gobCL" w:cs="Arial"/>
                <w:color w:val="000000" w:themeColor="text1"/>
              </w:rPr>
              <w:t>Nombre completo</w:t>
            </w:r>
          </w:p>
        </w:tc>
        <w:tc>
          <w:tcPr>
            <w:tcW w:w="2150" w:type="dxa"/>
            <w:shd w:val="clear" w:color="auto" w:fill="auto"/>
            <w:vAlign w:val="center"/>
          </w:tcPr>
          <w:p w:rsidR="00235BF9" w:rsidRPr="00146465" w:rsidRDefault="00235BF9" w:rsidP="00275E7A">
            <w:pPr>
              <w:spacing w:after="0" w:line="240" w:lineRule="auto"/>
              <w:jc w:val="center"/>
              <w:rPr>
                <w:rFonts w:ascii="gobCL" w:hAnsi="gobCL" w:cs="Arial"/>
                <w:color w:val="000000" w:themeColor="text1"/>
              </w:rPr>
            </w:pPr>
            <w:r w:rsidRPr="00146465">
              <w:rPr>
                <w:rFonts w:ascii="gobCL" w:hAnsi="gobCL" w:cs="Arial"/>
                <w:color w:val="000000" w:themeColor="text1"/>
              </w:rPr>
              <w:t>RUT</w:t>
            </w:r>
          </w:p>
        </w:tc>
        <w:tc>
          <w:tcPr>
            <w:tcW w:w="2071" w:type="dxa"/>
            <w:vAlign w:val="center"/>
          </w:tcPr>
          <w:p w:rsidR="00235BF9" w:rsidRPr="00146465" w:rsidRDefault="00235BF9" w:rsidP="00275E7A">
            <w:pPr>
              <w:spacing w:after="0" w:line="240" w:lineRule="auto"/>
              <w:jc w:val="center"/>
              <w:rPr>
                <w:rFonts w:ascii="gobCL" w:hAnsi="gobCL" w:cs="Arial"/>
                <w:color w:val="000000" w:themeColor="text1"/>
              </w:rPr>
            </w:pPr>
            <w:r w:rsidRPr="00146465">
              <w:rPr>
                <w:rFonts w:ascii="gobCL" w:hAnsi="gobCL" w:cs="Arial"/>
                <w:color w:val="000000" w:themeColor="text1"/>
              </w:rPr>
              <w:t>Cargo</w:t>
            </w:r>
          </w:p>
        </w:tc>
        <w:tc>
          <w:tcPr>
            <w:tcW w:w="2478" w:type="dxa"/>
            <w:shd w:val="clear" w:color="auto" w:fill="auto"/>
            <w:vAlign w:val="center"/>
          </w:tcPr>
          <w:p w:rsidR="00235BF9" w:rsidRPr="00146465" w:rsidRDefault="00235BF9" w:rsidP="00275E7A">
            <w:pPr>
              <w:spacing w:after="0" w:line="240" w:lineRule="auto"/>
              <w:jc w:val="center"/>
              <w:rPr>
                <w:rFonts w:ascii="gobCL" w:hAnsi="gobCL" w:cs="Arial"/>
                <w:color w:val="000000" w:themeColor="text1"/>
              </w:rPr>
            </w:pPr>
            <w:r w:rsidRPr="00146465">
              <w:rPr>
                <w:rFonts w:ascii="gobCL" w:hAnsi="gobCL" w:cs="Arial"/>
                <w:color w:val="000000" w:themeColor="text1"/>
              </w:rPr>
              <w:t>Organización que representa</w:t>
            </w:r>
          </w:p>
        </w:tc>
      </w:tr>
      <w:tr w:rsidR="00235BF9" w:rsidRPr="00146465" w:rsidTr="00275E7A">
        <w:tc>
          <w:tcPr>
            <w:tcW w:w="2355"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1.</w:t>
            </w:r>
          </w:p>
        </w:tc>
        <w:tc>
          <w:tcPr>
            <w:tcW w:w="2150"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p>
        </w:tc>
        <w:tc>
          <w:tcPr>
            <w:tcW w:w="2071" w:type="dxa"/>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Presidente/a</w:t>
            </w:r>
          </w:p>
        </w:tc>
        <w:tc>
          <w:tcPr>
            <w:tcW w:w="2478"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 xml:space="preserve">Nombre Organización </w:t>
            </w:r>
          </w:p>
        </w:tc>
      </w:tr>
      <w:tr w:rsidR="00235BF9" w:rsidRPr="00146465" w:rsidTr="00275E7A">
        <w:tc>
          <w:tcPr>
            <w:tcW w:w="2355"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2.</w:t>
            </w:r>
          </w:p>
        </w:tc>
        <w:tc>
          <w:tcPr>
            <w:tcW w:w="2150"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p>
        </w:tc>
        <w:tc>
          <w:tcPr>
            <w:tcW w:w="2071" w:type="dxa"/>
          </w:tcPr>
          <w:p w:rsidR="00235BF9" w:rsidRPr="00146465" w:rsidRDefault="00235BF9" w:rsidP="00275E7A">
            <w:pPr>
              <w:spacing w:after="0" w:line="240" w:lineRule="auto"/>
              <w:jc w:val="both"/>
              <w:rPr>
                <w:rFonts w:ascii="gobCL" w:hAnsi="gobCL" w:cs="Arial"/>
                <w:color w:val="000000" w:themeColor="text1"/>
                <w:lang w:val="es-ES" w:eastAsia="es-ES"/>
              </w:rPr>
            </w:pPr>
          </w:p>
        </w:tc>
        <w:tc>
          <w:tcPr>
            <w:tcW w:w="2478"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Nombre Organización</w:t>
            </w:r>
          </w:p>
        </w:tc>
      </w:tr>
      <w:tr w:rsidR="00235BF9" w:rsidRPr="00146465" w:rsidTr="00275E7A">
        <w:tc>
          <w:tcPr>
            <w:tcW w:w="2355"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3.</w:t>
            </w:r>
          </w:p>
        </w:tc>
        <w:tc>
          <w:tcPr>
            <w:tcW w:w="2150"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p>
        </w:tc>
        <w:tc>
          <w:tcPr>
            <w:tcW w:w="2071" w:type="dxa"/>
          </w:tcPr>
          <w:p w:rsidR="00235BF9" w:rsidRPr="00146465" w:rsidRDefault="00235BF9" w:rsidP="00275E7A">
            <w:pPr>
              <w:spacing w:after="0" w:line="240" w:lineRule="auto"/>
              <w:jc w:val="both"/>
              <w:rPr>
                <w:rFonts w:ascii="gobCL" w:hAnsi="gobCL" w:cs="Arial"/>
                <w:color w:val="000000" w:themeColor="text1"/>
                <w:lang w:val="es-ES" w:eastAsia="es-ES"/>
              </w:rPr>
            </w:pPr>
          </w:p>
        </w:tc>
        <w:tc>
          <w:tcPr>
            <w:tcW w:w="2478"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Nombre Organización</w:t>
            </w:r>
          </w:p>
        </w:tc>
      </w:tr>
      <w:tr w:rsidR="00235BF9" w:rsidRPr="00146465" w:rsidTr="00275E7A">
        <w:tc>
          <w:tcPr>
            <w:tcW w:w="2355"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n.</w:t>
            </w:r>
          </w:p>
        </w:tc>
        <w:tc>
          <w:tcPr>
            <w:tcW w:w="2150" w:type="dxa"/>
            <w:shd w:val="clear" w:color="auto" w:fill="auto"/>
          </w:tcPr>
          <w:p w:rsidR="00235BF9" w:rsidRPr="00146465" w:rsidRDefault="00235BF9" w:rsidP="00275E7A">
            <w:pPr>
              <w:spacing w:after="0" w:line="240" w:lineRule="auto"/>
              <w:jc w:val="both"/>
              <w:rPr>
                <w:rFonts w:ascii="gobCL" w:hAnsi="gobCL" w:cs="Arial"/>
                <w:color w:val="000000" w:themeColor="text1"/>
              </w:rPr>
            </w:pPr>
          </w:p>
        </w:tc>
        <w:tc>
          <w:tcPr>
            <w:tcW w:w="2071" w:type="dxa"/>
          </w:tcPr>
          <w:p w:rsidR="00235BF9" w:rsidRPr="00146465" w:rsidRDefault="00235BF9" w:rsidP="00275E7A">
            <w:pPr>
              <w:spacing w:after="0" w:line="240" w:lineRule="auto"/>
              <w:jc w:val="both"/>
              <w:rPr>
                <w:rFonts w:ascii="gobCL" w:hAnsi="gobCL" w:cs="Arial"/>
                <w:color w:val="000000" w:themeColor="text1"/>
              </w:rPr>
            </w:pPr>
          </w:p>
        </w:tc>
        <w:tc>
          <w:tcPr>
            <w:tcW w:w="2478" w:type="dxa"/>
            <w:shd w:val="clear" w:color="auto" w:fill="auto"/>
          </w:tcPr>
          <w:p w:rsidR="00235BF9" w:rsidRPr="00146465" w:rsidRDefault="00235BF9" w:rsidP="00275E7A">
            <w:pPr>
              <w:spacing w:after="0" w:line="240" w:lineRule="auto"/>
              <w:jc w:val="both"/>
              <w:rPr>
                <w:rFonts w:ascii="gobCL" w:hAnsi="gobCL" w:cs="Arial"/>
                <w:color w:val="000000" w:themeColor="text1"/>
              </w:rPr>
            </w:pPr>
          </w:p>
        </w:tc>
      </w:tr>
    </w:tbl>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Todos domiciliados para estos efectos en (señalar un domicilio común para todos los representantes de las agrupaciones), mayores de edad y quienes acreditan sus identidades con sus cédulas respectivas y exponen:</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el CDPRA (Comité de Desarrollo Productivo, Región de Antofagasta), en el marco del Instrumento “Fondo de Desarrollo de Ferias Libres”. </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En el ejercicio de su mandato, la Organización Mandataria deberá realizar las siguientes actividades, sin que la presente enumeración sea taxativa:</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pStyle w:val="Prrafodelista"/>
        <w:numPr>
          <w:ilvl w:val="0"/>
          <w:numId w:val="2"/>
        </w:numPr>
        <w:spacing w:after="0" w:line="240" w:lineRule="auto"/>
        <w:jc w:val="both"/>
        <w:rPr>
          <w:rFonts w:ascii="gobCL" w:hAnsi="gobCL" w:cs="Arial"/>
          <w:color w:val="000000" w:themeColor="text1"/>
        </w:rPr>
      </w:pPr>
      <w:r w:rsidRPr="00146465">
        <w:rPr>
          <w:rFonts w:ascii="gobCL" w:hAnsi="gobCL" w:cs="Arial"/>
          <w:color w:val="000000" w:themeColor="text1"/>
        </w:rPr>
        <w:t>Coordinar las actividades a realizarse con CDPRA, para el desarrollo del Proyecto ______.</w:t>
      </w:r>
    </w:p>
    <w:p w:rsidR="00235BF9" w:rsidRPr="00146465" w:rsidRDefault="00235BF9" w:rsidP="00235BF9">
      <w:pPr>
        <w:pStyle w:val="Prrafodelista"/>
        <w:numPr>
          <w:ilvl w:val="0"/>
          <w:numId w:val="2"/>
        </w:numPr>
        <w:spacing w:after="0" w:line="240" w:lineRule="auto"/>
        <w:jc w:val="both"/>
        <w:rPr>
          <w:rFonts w:ascii="gobCL" w:hAnsi="gobCL" w:cs="Arial"/>
          <w:color w:val="000000" w:themeColor="text1"/>
        </w:rPr>
      </w:pPr>
      <w:r w:rsidRPr="00146465">
        <w:rPr>
          <w:rFonts w:ascii="gobCL" w:hAnsi="gobCL" w:cs="Arial"/>
          <w:color w:val="000000" w:themeColor="text1"/>
        </w:rPr>
        <w:t>Rendir al Agente Operador Intermediario del CDPRA si  corresponde, los gastos en que haya incurrido en la ejecución del proyecto (indicar nombre del proyecto), con la documentación contable que correspondiere, a nombre de la organización.</w:t>
      </w:r>
    </w:p>
    <w:p w:rsidR="00235BF9" w:rsidRPr="00146465" w:rsidRDefault="00235BF9" w:rsidP="00235BF9">
      <w:pPr>
        <w:pStyle w:val="Prrafodelista"/>
        <w:numPr>
          <w:ilvl w:val="0"/>
          <w:numId w:val="2"/>
        </w:numPr>
        <w:spacing w:after="0" w:line="240" w:lineRule="auto"/>
        <w:jc w:val="both"/>
        <w:rPr>
          <w:rFonts w:ascii="gobCL" w:hAnsi="gobCL" w:cs="Arial"/>
          <w:color w:val="000000" w:themeColor="text1"/>
        </w:rPr>
      </w:pPr>
      <w:r w:rsidRPr="00146465">
        <w:rPr>
          <w:rFonts w:ascii="gobCL" w:hAnsi="gobCL" w:cs="Arial"/>
          <w:color w:val="000000" w:themeColor="text1"/>
        </w:rPr>
        <w:t>Mantener informados a los/as integrantes de la feria del avance de la ejecución de las etapas.</w:t>
      </w:r>
    </w:p>
    <w:p w:rsidR="00235BF9" w:rsidRPr="00146465" w:rsidRDefault="00235BF9" w:rsidP="00235BF9">
      <w:pPr>
        <w:pStyle w:val="Prrafodelista"/>
        <w:numPr>
          <w:ilvl w:val="0"/>
          <w:numId w:val="2"/>
        </w:numPr>
        <w:spacing w:after="0" w:line="240" w:lineRule="auto"/>
        <w:jc w:val="both"/>
        <w:rPr>
          <w:rFonts w:ascii="gobCL" w:hAnsi="gobCL" w:cs="Arial"/>
          <w:color w:val="000000" w:themeColor="text1"/>
        </w:rPr>
      </w:pPr>
      <w:r w:rsidRPr="00146465">
        <w:rPr>
          <w:rFonts w:ascii="gobCL" w:hAnsi="gobCL" w:cs="Arial"/>
          <w:color w:val="000000" w:themeColor="text1"/>
        </w:rPr>
        <w:t>Coordinar la participación de los integrantes de la feria con la consultora adjudicada para la ejecución de las actividades contempladas en la etapa 1.</w:t>
      </w:r>
    </w:p>
    <w:p w:rsidR="00235BF9" w:rsidRPr="00146465" w:rsidRDefault="00235BF9" w:rsidP="00235BF9">
      <w:pPr>
        <w:pStyle w:val="Prrafodelista"/>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La Organización Mandataria</w:t>
      </w:r>
      <w:r w:rsidRPr="00146465" w:rsidDel="00EB472A">
        <w:rPr>
          <w:rFonts w:ascii="gobCL" w:hAnsi="gobCL" w:cs="Arial"/>
          <w:color w:val="000000" w:themeColor="text1"/>
        </w:rPr>
        <w:t xml:space="preserve"> </w:t>
      </w:r>
      <w:r w:rsidRPr="00146465">
        <w:rPr>
          <w:rFonts w:ascii="gobCL" w:hAnsi="gobCL" w:cs="Arial"/>
          <w:color w:val="000000" w:themeColor="text1"/>
        </w:rPr>
        <w:t>deberá, asimismo, ejecutar todos los actos y celebrar todos los contratos conducentes al mejor desempeño del presente mandato.</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 xml:space="preserve">La Organización Mandataria, será representada legalmente, por……………………………. (quien corresponda) </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En comprobante y previa lectura firman los comparecientes:</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p>
    <w:p w:rsidR="00235BF9" w:rsidRDefault="00235BF9" w:rsidP="00235BF9">
      <w:pPr>
        <w:spacing w:after="0" w:line="240" w:lineRule="auto"/>
        <w:jc w:val="both"/>
        <w:rPr>
          <w:rFonts w:ascii="gobCL" w:hAnsi="gobCL" w:cs="Arial"/>
          <w:color w:val="000000" w:themeColor="text1"/>
        </w:rPr>
      </w:pPr>
    </w:p>
    <w:p w:rsidR="00235BF9"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pStyle w:val="Ttulo1"/>
        <w:spacing w:before="0" w:line="240" w:lineRule="auto"/>
        <w:jc w:val="center"/>
        <w:rPr>
          <w:rFonts w:ascii="gobCL" w:hAnsi="gobCL" w:cs="Arial"/>
          <w:b w:val="0"/>
          <w:color w:val="000000" w:themeColor="text1"/>
        </w:rPr>
      </w:pPr>
      <w:bookmarkStart w:id="4" w:name="_Toc449447572"/>
      <w:r w:rsidRPr="00146465">
        <w:rPr>
          <w:rFonts w:ascii="gobCL" w:eastAsiaTheme="minorHAnsi" w:hAnsi="gobCL" w:cs="Arial"/>
          <w:bCs w:val="0"/>
          <w:color w:val="000000" w:themeColor="text1"/>
          <w:sz w:val="22"/>
          <w:szCs w:val="22"/>
        </w:rPr>
        <w:t>ANEXO N° 4B DECLARACION NOTARIAL ESPECIAL</w:t>
      </w:r>
      <w:bookmarkEnd w:id="4"/>
      <w:r w:rsidRPr="00146465">
        <w:rPr>
          <w:rFonts w:ascii="gobCL" w:hAnsi="gobCL" w:cs="Arial"/>
          <w:color w:val="000000" w:themeColor="text1"/>
        </w:rPr>
        <w:t xml:space="preserve"> </w:t>
      </w:r>
    </w:p>
    <w:p w:rsidR="00235BF9" w:rsidRPr="00146465" w:rsidRDefault="00235BF9" w:rsidP="00235BF9">
      <w:pPr>
        <w:spacing w:after="0" w:line="240" w:lineRule="auto"/>
        <w:jc w:val="center"/>
        <w:rPr>
          <w:rFonts w:ascii="gobCL" w:hAnsi="gobCL" w:cs="Arial"/>
          <w:b/>
          <w:color w:val="000000" w:themeColor="text1"/>
        </w:rPr>
      </w:pPr>
      <w:r w:rsidRPr="00146465">
        <w:rPr>
          <w:rFonts w:ascii="gobCL" w:hAnsi="gobCL" w:cs="Arial"/>
          <w:b/>
          <w:color w:val="000000" w:themeColor="text1"/>
        </w:rPr>
        <w:t xml:space="preserve">(Para Ferias Libres con una sola organización) </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 xml:space="preserve">En _________________ con fecha ______________comparece/n (individualizar a cada representante con nombre completo y Rut): </w:t>
      </w:r>
    </w:p>
    <w:p w:rsidR="00235BF9" w:rsidRPr="00146465" w:rsidRDefault="00235BF9" w:rsidP="00235BF9">
      <w:pPr>
        <w:spacing w:after="0" w:line="240" w:lineRule="auto"/>
        <w:jc w:val="both"/>
        <w:rPr>
          <w:rFonts w:ascii="gobCL" w:hAnsi="gobC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911"/>
        <w:gridCol w:w="2953"/>
      </w:tblGrid>
      <w:tr w:rsidR="00235BF9" w:rsidRPr="00146465" w:rsidTr="00275E7A">
        <w:tc>
          <w:tcPr>
            <w:tcW w:w="3038"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Nombre completo</w:t>
            </w:r>
          </w:p>
        </w:tc>
        <w:tc>
          <w:tcPr>
            <w:tcW w:w="3002"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RUT</w:t>
            </w:r>
          </w:p>
        </w:tc>
        <w:tc>
          <w:tcPr>
            <w:tcW w:w="3014"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Cargo</w:t>
            </w:r>
          </w:p>
        </w:tc>
      </w:tr>
      <w:tr w:rsidR="00235BF9" w:rsidRPr="00146465" w:rsidTr="00275E7A">
        <w:tc>
          <w:tcPr>
            <w:tcW w:w="3038"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1.</w:t>
            </w:r>
          </w:p>
        </w:tc>
        <w:tc>
          <w:tcPr>
            <w:tcW w:w="3002" w:type="dxa"/>
            <w:shd w:val="clear" w:color="auto" w:fill="auto"/>
          </w:tcPr>
          <w:p w:rsidR="00235BF9" w:rsidRPr="00146465" w:rsidRDefault="00235BF9" w:rsidP="00275E7A">
            <w:pPr>
              <w:spacing w:after="0" w:line="240" w:lineRule="auto"/>
              <w:jc w:val="both"/>
              <w:rPr>
                <w:rFonts w:ascii="gobCL" w:hAnsi="gobCL" w:cs="Arial"/>
                <w:color w:val="000000" w:themeColor="text1"/>
              </w:rPr>
            </w:pPr>
          </w:p>
        </w:tc>
        <w:tc>
          <w:tcPr>
            <w:tcW w:w="3014"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Presidente/a</w:t>
            </w:r>
          </w:p>
        </w:tc>
      </w:tr>
      <w:tr w:rsidR="00235BF9" w:rsidRPr="00146465" w:rsidTr="00275E7A">
        <w:tc>
          <w:tcPr>
            <w:tcW w:w="3038"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2.</w:t>
            </w:r>
          </w:p>
        </w:tc>
        <w:tc>
          <w:tcPr>
            <w:tcW w:w="3002" w:type="dxa"/>
            <w:shd w:val="clear" w:color="auto" w:fill="auto"/>
          </w:tcPr>
          <w:p w:rsidR="00235BF9" w:rsidRPr="00146465" w:rsidRDefault="00235BF9" w:rsidP="00275E7A">
            <w:pPr>
              <w:spacing w:after="0" w:line="240" w:lineRule="auto"/>
              <w:jc w:val="both"/>
              <w:rPr>
                <w:rFonts w:ascii="gobCL" w:hAnsi="gobCL" w:cs="Arial"/>
                <w:color w:val="000000" w:themeColor="text1"/>
              </w:rPr>
            </w:pPr>
          </w:p>
        </w:tc>
        <w:tc>
          <w:tcPr>
            <w:tcW w:w="3014"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Secretario/a</w:t>
            </w:r>
          </w:p>
        </w:tc>
      </w:tr>
      <w:tr w:rsidR="00235BF9" w:rsidRPr="00146465" w:rsidTr="00275E7A">
        <w:tc>
          <w:tcPr>
            <w:tcW w:w="3038" w:type="dxa"/>
            <w:shd w:val="clear" w:color="auto" w:fill="auto"/>
          </w:tcPr>
          <w:p w:rsidR="00235BF9" w:rsidRPr="00146465" w:rsidRDefault="00235BF9" w:rsidP="00275E7A">
            <w:pPr>
              <w:spacing w:after="0" w:line="240" w:lineRule="auto"/>
              <w:jc w:val="both"/>
              <w:rPr>
                <w:rFonts w:ascii="gobCL" w:hAnsi="gobCL" w:cs="Arial"/>
                <w:color w:val="000000" w:themeColor="text1"/>
              </w:rPr>
            </w:pPr>
            <w:r w:rsidRPr="00146465">
              <w:rPr>
                <w:rFonts w:ascii="gobCL" w:hAnsi="gobCL" w:cs="Arial"/>
                <w:color w:val="000000" w:themeColor="text1"/>
              </w:rPr>
              <w:t>3.</w:t>
            </w:r>
          </w:p>
        </w:tc>
        <w:tc>
          <w:tcPr>
            <w:tcW w:w="3002" w:type="dxa"/>
            <w:shd w:val="clear" w:color="auto" w:fill="auto"/>
          </w:tcPr>
          <w:p w:rsidR="00235BF9" w:rsidRPr="00146465" w:rsidRDefault="00235BF9" w:rsidP="00275E7A">
            <w:pPr>
              <w:spacing w:after="0" w:line="240" w:lineRule="auto"/>
              <w:jc w:val="both"/>
              <w:rPr>
                <w:rFonts w:ascii="gobCL" w:hAnsi="gobCL" w:cs="Arial"/>
                <w:color w:val="000000" w:themeColor="text1"/>
              </w:rPr>
            </w:pPr>
          </w:p>
        </w:tc>
        <w:tc>
          <w:tcPr>
            <w:tcW w:w="3014" w:type="dxa"/>
            <w:shd w:val="clear" w:color="auto" w:fill="auto"/>
          </w:tcPr>
          <w:p w:rsidR="00235BF9" w:rsidRPr="00146465" w:rsidRDefault="00235BF9" w:rsidP="00275E7A">
            <w:pPr>
              <w:spacing w:after="0" w:line="240" w:lineRule="auto"/>
              <w:jc w:val="both"/>
              <w:rPr>
                <w:rFonts w:ascii="gobCL" w:hAnsi="gobCL" w:cs="Arial"/>
                <w:color w:val="000000" w:themeColor="text1"/>
                <w:lang w:val="es-ES" w:eastAsia="es-ES"/>
              </w:rPr>
            </w:pPr>
            <w:r w:rsidRPr="00146465">
              <w:rPr>
                <w:rFonts w:ascii="gobCL" w:hAnsi="gobCL" w:cs="Arial"/>
                <w:color w:val="000000" w:themeColor="text1"/>
                <w:lang w:val="es-ES" w:eastAsia="es-ES"/>
              </w:rPr>
              <w:t>Tesorero/a</w:t>
            </w:r>
          </w:p>
        </w:tc>
      </w:tr>
    </w:tbl>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Todos domiciliados para estos efectos en (señalar un domicilio común para todos los representantes de las agrupaciones), mayores de edad y quienes acreditan sus identidades con sus cédulas respectivas y exponen:</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Declaran que la organización que representan es la única existente al interior de la Feria Libre y que, en adelante y solo para los efectos de la presente declaración, serán denominados bajo el nombre de “Organización Representante” de la Feria  Libre.</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 xml:space="preserve">La Organización Representante  (individualizar nombre de la organización y RUT),  en su nombre y representación implementará todas las actividades tendientes al desarrollo y la ejecución del proyecto denominado (nombre del proyecto), en adelante “el Proyecto, patrocinado por </w:t>
      </w:r>
      <w:r w:rsidRPr="00146465">
        <w:rPr>
          <w:rFonts w:ascii="gobCL" w:hAnsi="gobCL" w:cs="Arial"/>
          <w:b/>
          <w:color w:val="000000" w:themeColor="text1"/>
        </w:rPr>
        <w:t>CDPRA (Comité de Desarrollo Productivo, Región de Antofagasta)</w:t>
      </w:r>
      <w:r w:rsidRPr="00146465">
        <w:rPr>
          <w:rFonts w:ascii="gobCL" w:hAnsi="gobCL" w:cs="Arial"/>
          <w:color w:val="000000" w:themeColor="text1"/>
        </w:rPr>
        <w:t xml:space="preserve">   , en el marco del instrumento “Fondo de Desarrollo de Ferias Libres”.</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Como único representante de la Feria Libre, la Organización Representante deberá realizar las siguientes actividades, sin que la presente enumeración sea taxativa:</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pStyle w:val="Prrafodelista"/>
        <w:numPr>
          <w:ilvl w:val="0"/>
          <w:numId w:val="3"/>
        </w:numPr>
        <w:spacing w:after="0" w:line="240" w:lineRule="auto"/>
        <w:jc w:val="both"/>
        <w:rPr>
          <w:rFonts w:ascii="gobCL" w:hAnsi="gobCL" w:cs="Arial"/>
          <w:color w:val="000000" w:themeColor="text1"/>
        </w:rPr>
      </w:pPr>
      <w:r w:rsidRPr="00146465">
        <w:rPr>
          <w:rFonts w:ascii="gobCL" w:hAnsi="gobCL" w:cs="Arial"/>
          <w:color w:val="000000" w:themeColor="text1"/>
        </w:rPr>
        <w:t>Coordinar las actividades a realizar con CDPRA para el desarrollo del Proyecto ______________________________________________.</w:t>
      </w:r>
    </w:p>
    <w:p w:rsidR="00235BF9" w:rsidRPr="00146465" w:rsidRDefault="00235BF9" w:rsidP="00235BF9">
      <w:pPr>
        <w:pStyle w:val="Prrafodelista"/>
        <w:spacing w:after="0" w:line="240" w:lineRule="auto"/>
        <w:jc w:val="both"/>
        <w:rPr>
          <w:rFonts w:ascii="gobCL" w:hAnsi="gobCL" w:cs="Arial"/>
          <w:color w:val="000000" w:themeColor="text1"/>
        </w:rPr>
      </w:pPr>
    </w:p>
    <w:p w:rsidR="00235BF9" w:rsidRPr="00146465" w:rsidRDefault="00235BF9" w:rsidP="00235BF9">
      <w:pPr>
        <w:pStyle w:val="Prrafodelista"/>
        <w:numPr>
          <w:ilvl w:val="0"/>
          <w:numId w:val="3"/>
        </w:numPr>
        <w:spacing w:after="0" w:line="240" w:lineRule="auto"/>
        <w:jc w:val="both"/>
        <w:rPr>
          <w:rFonts w:ascii="gobCL" w:hAnsi="gobCL" w:cs="Arial"/>
          <w:color w:val="000000" w:themeColor="text1"/>
        </w:rPr>
      </w:pPr>
      <w:r w:rsidRPr="00146465">
        <w:rPr>
          <w:rFonts w:ascii="gobCL" w:hAnsi="gobCL" w:cs="Arial"/>
          <w:color w:val="000000" w:themeColor="text1"/>
        </w:rPr>
        <w:lastRenderedPageBreak/>
        <w:t>Rendir al Agente Operador Intermediario de CDPRA si corresponde, los gastos en que haya incurrido en la ejecución del proyecto (indicar nombre del proyecto), con la documentación contable que correspondiere, a nombre de la organización.</w:t>
      </w:r>
    </w:p>
    <w:p w:rsidR="00235BF9" w:rsidRPr="00146465" w:rsidRDefault="00235BF9" w:rsidP="00235BF9">
      <w:pPr>
        <w:pStyle w:val="Prrafodelista"/>
        <w:numPr>
          <w:ilvl w:val="0"/>
          <w:numId w:val="3"/>
        </w:numPr>
        <w:spacing w:after="0" w:line="240" w:lineRule="auto"/>
        <w:jc w:val="both"/>
        <w:rPr>
          <w:rFonts w:ascii="gobCL" w:hAnsi="gobCL" w:cs="Arial"/>
          <w:color w:val="000000" w:themeColor="text1"/>
        </w:rPr>
      </w:pPr>
      <w:r w:rsidRPr="00146465">
        <w:rPr>
          <w:rFonts w:ascii="gobCL" w:hAnsi="gobCL" w:cs="Arial"/>
          <w:color w:val="000000" w:themeColor="text1"/>
        </w:rPr>
        <w:t>Mantener informado a los/as integrantes de la feria del avance de la ejecución de las etapas.</w:t>
      </w:r>
    </w:p>
    <w:p w:rsidR="00235BF9" w:rsidRPr="00146465" w:rsidRDefault="00235BF9" w:rsidP="00235BF9">
      <w:pPr>
        <w:pStyle w:val="Prrafodelista"/>
        <w:numPr>
          <w:ilvl w:val="0"/>
          <w:numId w:val="3"/>
        </w:numPr>
        <w:spacing w:after="0" w:line="240" w:lineRule="auto"/>
        <w:jc w:val="both"/>
        <w:rPr>
          <w:rFonts w:ascii="gobCL" w:hAnsi="gobCL" w:cs="Arial"/>
          <w:color w:val="000000" w:themeColor="text1"/>
        </w:rPr>
      </w:pPr>
      <w:r w:rsidRPr="00146465">
        <w:rPr>
          <w:rFonts w:ascii="gobCL" w:hAnsi="gobCL" w:cs="Arial"/>
          <w:color w:val="000000" w:themeColor="text1"/>
        </w:rPr>
        <w:t>Coordinar la participación de los integrantes de la feria con la consultora adjudicada para la ejecución de las actividades contempladas en la etapa 1.</w:t>
      </w:r>
    </w:p>
    <w:p w:rsidR="00235BF9" w:rsidRPr="00146465" w:rsidRDefault="00235BF9" w:rsidP="00235BF9">
      <w:pPr>
        <w:pStyle w:val="Prrafodelista"/>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La Organización Representante deberá, asimismo, ejecutar todos los actos y celebrar todos los contratos conducentes al mejor desarrollo del Proyecto.</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La organización será representada por (quien corresponda)</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r w:rsidRPr="00146465">
        <w:rPr>
          <w:rFonts w:ascii="gobCL" w:hAnsi="gobCL" w:cs="Arial"/>
          <w:color w:val="000000" w:themeColor="text1"/>
        </w:rPr>
        <w:t>En comprobante y previa lectura firman los comparecientes:</w:t>
      </w: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p>
    <w:p w:rsidR="00235BF9" w:rsidRPr="00146465" w:rsidRDefault="00235BF9" w:rsidP="00235BF9">
      <w:pPr>
        <w:spacing w:after="0" w:line="240" w:lineRule="auto"/>
        <w:jc w:val="both"/>
        <w:rPr>
          <w:rFonts w:ascii="gobCL" w:hAnsi="gobCL" w:cs="Arial"/>
          <w:color w:val="000000" w:themeColor="text1"/>
        </w:rPr>
      </w:pPr>
    </w:p>
    <w:p w:rsidR="00235BF9" w:rsidRDefault="00235BF9" w:rsidP="00235BF9">
      <w:pPr>
        <w:pStyle w:val="Ttulo1"/>
        <w:spacing w:before="0" w:line="240" w:lineRule="auto"/>
        <w:jc w:val="center"/>
        <w:rPr>
          <w:rFonts w:ascii="gobCL" w:hAnsi="gobCL" w:cs="Arial"/>
          <w:color w:val="000000" w:themeColor="text1"/>
          <w:sz w:val="24"/>
          <w:szCs w:val="24"/>
          <w:lang w:eastAsia="es-ES"/>
        </w:rPr>
      </w:pPr>
      <w:bookmarkStart w:id="5" w:name="_Toc449447576"/>
    </w:p>
    <w:p w:rsidR="00235BF9" w:rsidRPr="00235BF9" w:rsidRDefault="00235BF9" w:rsidP="00235BF9">
      <w:pPr>
        <w:rPr>
          <w:lang w:eastAsia="es-ES"/>
        </w:rPr>
      </w:pPr>
    </w:p>
    <w:p w:rsidR="00235BF9" w:rsidRPr="00146465" w:rsidRDefault="00235BF9" w:rsidP="00235BF9">
      <w:pPr>
        <w:pStyle w:val="Ttulo1"/>
        <w:spacing w:before="0" w:line="240" w:lineRule="auto"/>
        <w:jc w:val="center"/>
        <w:rPr>
          <w:rFonts w:ascii="gobCL" w:hAnsi="gobCL" w:cs="Arial"/>
          <w:b w:val="0"/>
          <w:bCs w:val="0"/>
          <w:color w:val="000000" w:themeColor="text1"/>
          <w:lang w:eastAsia="es-ES"/>
        </w:rPr>
      </w:pPr>
      <w:r w:rsidRPr="00146465">
        <w:rPr>
          <w:rFonts w:ascii="gobCL" w:hAnsi="gobCL" w:cs="Arial"/>
          <w:color w:val="000000" w:themeColor="text1"/>
          <w:sz w:val="24"/>
          <w:szCs w:val="24"/>
          <w:lang w:eastAsia="es-ES"/>
        </w:rPr>
        <w:t>ANEXO N°5    AUTORIZACIÓN NOTARIAL DE USO</w:t>
      </w:r>
      <w:bookmarkEnd w:id="5"/>
      <w:r w:rsidRPr="00146465">
        <w:rPr>
          <w:rFonts w:ascii="gobCL" w:hAnsi="gobCL" w:cs="Arial"/>
          <w:color w:val="000000" w:themeColor="text1"/>
          <w:sz w:val="24"/>
          <w:szCs w:val="24"/>
          <w:lang w:eastAsia="es-ES"/>
        </w:rPr>
        <w:t xml:space="preserve"> </w:t>
      </w:r>
    </w:p>
    <w:p w:rsidR="00235BF9" w:rsidRPr="00146465" w:rsidRDefault="00235BF9" w:rsidP="00235BF9">
      <w:pPr>
        <w:spacing w:after="0" w:line="240" w:lineRule="auto"/>
        <w:jc w:val="center"/>
        <w:rPr>
          <w:rFonts w:ascii="gobCL" w:hAnsi="gobCL"/>
          <w:color w:val="000000" w:themeColor="text1"/>
        </w:rPr>
      </w:pPr>
    </w:p>
    <w:p w:rsidR="00235BF9" w:rsidRPr="00146465" w:rsidRDefault="00235BF9" w:rsidP="00235BF9">
      <w:pPr>
        <w:spacing w:before="120" w:after="120" w:line="360" w:lineRule="auto"/>
        <w:ind w:firstLine="540"/>
        <w:jc w:val="both"/>
        <w:rPr>
          <w:rFonts w:ascii="gobCL" w:eastAsia="Times New Roman" w:hAnsi="gobCL" w:cs="Arial"/>
          <w:color w:val="000000" w:themeColor="text1"/>
          <w:lang w:val="es-ES_tradnl" w:eastAsia="es-ES"/>
        </w:rPr>
      </w:pPr>
      <w:r w:rsidRPr="00146465">
        <w:rPr>
          <w:rFonts w:ascii="gobCL" w:eastAsia="Times New Roman" w:hAnsi="gobCL" w:cs="Arial"/>
          <w:color w:val="000000" w:themeColor="text1"/>
          <w:lang w:val="es-ES_tradnl" w:eastAsia="es-ES"/>
        </w:rPr>
        <w:t xml:space="preserve">Yo, XXXXX cédula nacional de identidad número XXXX domiciliado/a en XXXXXXX, en mi calidad de propietario del terreno ubicado en XXXXXXX, donde se instala la Feria XXXXXXX, autorizo a todos los beneficiarios del Fondo de Desarrollo de Ferias Libres 2016 del </w:t>
      </w:r>
      <w:r w:rsidRPr="00146465">
        <w:rPr>
          <w:rFonts w:ascii="gobCL" w:eastAsia="Times New Roman" w:hAnsi="gobCL" w:cs="Arial"/>
          <w:b/>
          <w:color w:val="000000" w:themeColor="text1"/>
          <w:lang w:val="es-ES_tradnl" w:eastAsia="es-ES"/>
        </w:rPr>
        <w:t>CDPRA (Comité Desarrollo Productivo Región de Antofagasta)</w:t>
      </w:r>
      <w:r w:rsidRPr="00146465">
        <w:rPr>
          <w:rFonts w:ascii="gobCL" w:eastAsia="Times New Roman" w:hAnsi="gobCL" w:cs="Arial"/>
          <w:color w:val="000000" w:themeColor="text1"/>
          <w:lang w:val="es-ES_tradnl" w:eastAsia="es-ES"/>
        </w:rPr>
        <w:t xml:space="preserve">,  pertenecientes a dicha feria,  a usar la infraestructura habilitada, por un plazo de tres años desde la fecha de suscripción del contrato entre la Feria XXXXXX y </w:t>
      </w:r>
      <w:r w:rsidRPr="00146465">
        <w:rPr>
          <w:rFonts w:ascii="gobCL" w:eastAsia="Times New Roman" w:hAnsi="gobCL" w:cs="Arial"/>
          <w:i/>
          <w:color w:val="000000" w:themeColor="text1"/>
          <w:lang w:val="es-ES_tradnl" w:eastAsia="es-ES"/>
        </w:rPr>
        <w:t xml:space="preserve"> AOI</w:t>
      </w:r>
    </w:p>
    <w:p w:rsidR="00235BF9" w:rsidRPr="00146465" w:rsidRDefault="00235BF9" w:rsidP="00235BF9">
      <w:pPr>
        <w:spacing w:after="0" w:line="240" w:lineRule="auto"/>
        <w:jc w:val="center"/>
        <w:rPr>
          <w:rFonts w:ascii="gobCL" w:hAnsi="gobCL" w:cs="Arial"/>
          <w:b/>
          <w:color w:val="000000" w:themeColor="text1"/>
          <w:sz w:val="24"/>
          <w:szCs w:val="24"/>
          <w:lang w:val="es-ES_tradnl"/>
        </w:rPr>
      </w:pPr>
    </w:p>
    <w:p w:rsidR="00235BF9" w:rsidRPr="00146465" w:rsidRDefault="00235BF9" w:rsidP="00235BF9">
      <w:pPr>
        <w:spacing w:after="0" w:line="240" w:lineRule="auto"/>
        <w:jc w:val="center"/>
        <w:rPr>
          <w:rFonts w:ascii="gobCL" w:hAnsi="gobCL" w:cs="Arial"/>
          <w:b/>
          <w:color w:val="000000" w:themeColor="text1"/>
          <w:sz w:val="24"/>
          <w:szCs w:val="24"/>
          <w:lang w:val="es-ES_tradnl"/>
        </w:rPr>
      </w:pPr>
    </w:p>
    <w:p w:rsidR="00235BF9" w:rsidRPr="00146465"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Default="00235BF9" w:rsidP="00235BF9">
      <w:pPr>
        <w:spacing w:after="0" w:line="240" w:lineRule="auto"/>
        <w:jc w:val="center"/>
        <w:rPr>
          <w:rFonts w:ascii="gobCL" w:hAnsi="gobCL" w:cs="Arial"/>
          <w:b/>
          <w:color w:val="000000" w:themeColor="text1"/>
          <w:sz w:val="24"/>
          <w:szCs w:val="24"/>
          <w:lang w:val="es-ES_tradnl"/>
        </w:rPr>
      </w:pPr>
    </w:p>
    <w:p w:rsidR="00235BF9" w:rsidRPr="00146465" w:rsidRDefault="00235BF9" w:rsidP="00235BF9">
      <w:pPr>
        <w:spacing w:after="0" w:line="240" w:lineRule="auto"/>
        <w:jc w:val="center"/>
        <w:rPr>
          <w:rFonts w:ascii="gobCL" w:hAnsi="gobCL" w:cs="Arial"/>
          <w:b/>
          <w:color w:val="000000" w:themeColor="text1"/>
          <w:sz w:val="24"/>
          <w:szCs w:val="24"/>
          <w:lang w:val="es-ES_tradnl"/>
        </w:rPr>
      </w:pPr>
    </w:p>
    <w:p w:rsidR="00235BF9" w:rsidRPr="00146465" w:rsidRDefault="00235BF9" w:rsidP="00235BF9">
      <w:pPr>
        <w:spacing w:after="0" w:line="240" w:lineRule="auto"/>
        <w:jc w:val="center"/>
        <w:rPr>
          <w:rFonts w:ascii="gobCL" w:hAnsi="gobCL" w:cs="Arial"/>
          <w:b/>
          <w:color w:val="000000" w:themeColor="text1"/>
          <w:sz w:val="24"/>
          <w:szCs w:val="24"/>
          <w:lang w:val="es-ES_tradnl"/>
        </w:rPr>
      </w:pPr>
    </w:p>
    <w:p w:rsidR="00235BF9" w:rsidRPr="00146465" w:rsidRDefault="00235BF9" w:rsidP="00235BF9">
      <w:pPr>
        <w:spacing w:after="0" w:line="240" w:lineRule="auto"/>
        <w:jc w:val="center"/>
        <w:rPr>
          <w:rFonts w:ascii="gobCL" w:eastAsia="Arial Unicode MS" w:hAnsi="gobCL" w:cs="Arial"/>
          <w:color w:val="000000" w:themeColor="text1"/>
          <w:lang w:eastAsia="es-ES"/>
        </w:rPr>
      </w:pPr>
      <w:r w:rsidRPr="00146465">
        <w:rPr>
          <w:rFonts w:ascii="gobCL" w:eastAsia="Arial Unicode MS" w:hAnsi="gobCL" w:cs="Arial"/>
          <w:color w:val="000000" w:themeColor="text1"/>
          <w:lang w:eastAsia="es-ES"/>
        </w:rPr>
        <w:t>_________________</w:t>
      </w:r>
    </w:p>
    <w:p w:rsidR="00235BF9" w:rsidRPr="00146465" w:rsidRDefault="00235BF9" w:rsidP="00235BF9">
      <w:pPr>
        <w:spacing w:after="0" w:line="240" w:lineRule="auto"/>
        <w:jc w:val="center"/>
        <w:rPr>
          <w:rFonts w:ascii="gobCL" w:eastAsia="Arial Unicode MS" w:hAnsi="gobCL" w:cs="Arial"/>
          <w:color w:val="000000" w:themeColor="text1"/>
          <w:lang w:eastAsia="es-ES"/>
        </w:rPr>
      </w:pPr>
      <w:r w:rsidRPr="00146465">
        <w:rPr>
          <w:rFonts w:ascii="gobCL" w:eastAsia="Arial Unicode MS" w:hAnsi="gobCL" w:cs="Arial"/>
          <w:color w:val="000000" w:themeColor="text1"/>
          <w:lang w:eastAsia="es-ES"/>
        </w:rPr>
        <w:t>Nombre</w:t>
      </w:r>
    </w:p>
    <w:p w:rsidR="00235BF9" w:rsidRPr="00146465" w:rsidRDefault="00235BF9" w:rsidP="00235BF9">
      <w:pPr>
        <w:spacing w:after="0" w:line="240" w:lineRule="auto"/>
        <w:ind w:left="4248"/>
        <w:rPr>
          <w:rFonts w:ascii="gobCL" w:eastAsia="Arial Unicode MS" w:hAnsi="gobCL" w:cs="Arial"/>
          <w:color w:val="000000" w:themeColor="text1"/>
          <w:lang w:eastAsia="es-ES"/>
        </w:rPr>
      </w:pPr>
      <w:r w:rsidRPr="00146465">
        <w:rPr>
          <w:rFonts w:ascii="gobCL" w:eastAsia="Arial Unicode MS" w:hAnsi="gobCL" w:cs="Arial"/>
          <w:color w:val="000000" w:themeColor="text1"/>
          <w:lang w:eastAsia="es-ES"/>
        </w:rPr>
        <w:t>RUT</w:t>
      </w:r>
    </w:p>
    <w:p w:rsidR="00235BF9" w:rsidRPr="00146465" w:rsidRDefault="00235BF9" w:rsidP="00235BF9">
      <w:pPr>
        <w:spacing w:after="0" w:line="360" w:lineRule="auto"/>
        <w:jc w:val="center"/>
        <w:rPr>
          <w:rFonts w:ascii="gobCL" w:hAnsi="gobCL" w:cs="Arial"/>
          <w:b/>
          <w:color w:val="000000" w:themeColor="text1"/>
          <w:sz w:val="24"/>
          <w:szCs w:val="24"/>
          <w:lang w:val="es-ES_tradnl"/>
        </w:rPr>
      </w:pPr>
    </w:p>
    <w:p w:rsidR="00235BF9" w:rsidRPr="00146465" w:rsidRDefault="00235BF9" w:rsidP="00235BF9">
      <w:pPr>
        <w:spacing w:after="0" w:line="240" w:lineRule="auto"/>
        <w:rPr>
          <w:rFonts w:ascii="gobCL" w:hAnsi="gobCL"/>
          <w:color w:val="000000" w:themeColor="text1"/>
        </w:rPr>
      </w:pPr>
    </w:p>
    <w:p w:rsidR="004A5845" w:rsidRDefault="004A5845"/>
    <w:sectPr w:rsidR="004A58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586"/>
    <w:multiLevelType w:val="multilevel"/>
    <w:tmpl w:val="49A83956"/>
    <w:lvl w:ilvl="0">
      <w:start w:val="1"/>
      <w:numFmt w:val="lowerLetter"/>
      <w:lvlText w:val="%1)"/>
      <w:lvlJc w:val="left"/>
      <w:pPr>
        <w:tabs>
          <w:tab w:val="num" w:pos="360"/>
        </w:tabs>
        <w:ind w:left="360" w:hanging="360"/>
      </w:pPr>
      <w:rPr>
        <w:rFonts w:hint="default"/>
        <w:b/>
        <w:lang w:val="es-CL"/>
      </w:rPr>
    </w:lvl>
    <w:lvl w:ilvl="1">
      <w:start w:val="1"/>
      <w:numFmt w:val="decimal"/>
      <w:lvlText w:val="%1.%2."/>
      <w:lvlJc w:val="left"/>
      <w:pPr>
        <w:tabs>
          <w:tab w:val="num" w:pos="792"/>
        </w:tabs>
        <w:ind w:left="792" w:hanging="432"/>
      </w:pPr>
      <w:rPr>
        <w:rFonts w:hint="default"/>
        <w:b/>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DDA70D8"/>
    <w:multiLevelType w:val="multilevel"/>
    <w:tmpl w:val="49A83956"/>
    <w:lvl w:ilvl="0">
      <w:start w:val="1"/>
      <w:numFmt w:val="lowerLetter"/>
      <w:lvlText w:val="%1)"/>
      <w:lvlJc w:val="left"/>
      <w:pPr>
        <w:tabs>
          <w:tab w:val="num" w:pos="360"/>
        </w:tabs>
        <w:ind w:left="360" w:hanging="360"/>
      </w:pPr>
      <w:rPr>
        <w:rFonts w:hint="default"/>
        <w:b/>
        <w:lang w:val="es-CL"/>
      </w:rPr>
    </w:lvl>
    <w:lvl w:ilvl="1">
      <w:start w:val="1"/>
      <w:numFmt w:val="decimal"/>
      <w:lvlText w:val="%1.%2."/>
      <w:lvlJc w:val="left"/>
      <w:pPr>
        <w:tabs>
          <w:tab w:val="num" w:pos="792"/>
        </w:tabs>
        <w:ind w:left="792" w:hanging="432"/>
      </w:pPr>
      <w:rPr>
        <w:b/>
        <w:lang w:val="es-E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CA535EE"/>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42462FCE"/>
    <w:multiLevelType w:val="multilevel"/>
    <w:tmpl w:val="49A83956"/>
    <w:lvl w:ilvl="0">
      <w:start w:val="1"/>
      <w:numFmt w:val="lowerLetter"/>
      <w:lvlText w:val="%1)"/>
      <w:lvlJc w:val="left"/>
      <w:pPr>
        <w:tabs>
          <w:tab w:val="num" w:pos="360"/>
        </w:tabs>
        <w:ind w:left="360" w:hanging="360"/>
      </w:pPr>
      <w:rPr>
        <w:rFonts w:hint="default"/>
        <w:b/>
        <w:u w:val="single"/>
        <w:lang w:val="es-CL"/>
      </w:rPr>
    </w:lvl>
    <w:lvl w:ilvl="1">
      <w:start w:val="1"/>
      <w:numFmt w:val="decimal"/>
      <w:lvlText w:val="%1.%2."/>
      <w:lvlJc w:val="left"/>
      <w:pPr>
        <w:tabs>
          <w:tab w:val="num" w:pos="792"/>
        </w:tabs>
        <w:ind w:left="792" w:hanging="432"/>
      </w:pPr>
      <w:rPr>
        <w:rFonts w:hint="default"/>
        <w:b/>
        <w:u w:val="single"/>
        <w:lang w:val="es-ES"/>
      </w:rPr>
    </w:lvl>
    <w:lvl w:ilvl="2">
      <w:start w:val="1"/>
      <w:numFmt w:val="decimal"/>
      <w:lvlText w:val="%1.%2.%3."/>
      <w:lvlJc w:val="left"/>
      <w:pPr>
        <w:tabs>
          <w:tab w:val="num" w:pos="1440"/>
        </w:tabs>
        <w:ind w:left="1224" w:hanging="504"/>
      </w:pPr>
      <w:rPr>
        <w:rFonts w:hint="default"/>
        <w:b/>
        <w:u w:val="single"/>
      </w:rPr>
    </w:lvl>
    <w:lvl w:ilvl="3">
      <w:start w:val="1"/>
      <w:numFmt w:val="decimal"/>
      <w:lvlText w:val="%1.%2.%3.%4."/>
      <w:lvlJc w:val="left"/>
      <w:pPr>
        <w:tabs>
          <w:tab w:val="num" w:pos="1800"/>
        </w:tabs>
        <w:ind w:left="1728" w:hanging="648"/>
      </w:pPr>
      <w:rPr>
        <w:rFonts w:hint="default"/>
        <w:b/>
        <w:u w:val="single"/>
      </w:rPr>
    </w:lvl>
    <w:lvl w:ilvl="4">
      <w:start w:val="1"/>
      <w:numFmt w:val="decimal"/>
      <w:lvlText w:val="%1.%2.%3.%4.%5."/>
      <w:lvlJc w:val="left"/>
      <w:pPr>
        <w:tabs>
          <w:tab w:val="num" w:pos="2520"/>
        </w:tabs>
        <w:ind w:left="2232" w:hanging="792"/>
      </w:pPr>
      <w:rPr>
        <w:rFonts w:hint="default"/>
        <w:b/>
        <w:u w:val="single"/>
      </w:rPr>
    </w:lvl>
    <w:lvl w:ilvl="5">
      <w:start w:val="1"/>
      <w:numFmt w:val="decimal"/>
      <w:lvlText w:val="%1.%2.%3.%4.%5.%6."/>
      <w:lvlJc w:val="left"/>
      <w:pPr>
        <w:tabs>
          <w:tab w:val="num" w:pos="2880"/>
        </w:tabs>
        <w:ind w:left="2736" w:hanging="936"/>
      </w:pPr>
      <w:rPr>
        <w:rFonts w:hint="default"/>
        <w:b/>
        <w:u w:val="single"/>
      </w:rPr>
    </w:lvl>
    <w:lvl w:ilvl="6">
      <w:start w:val="1"/>
      <w:numFmt w:val="decimal"/>
      <w:lvlText w:val="%1.%2.%3.%4.%5.%6.%7."/>
      <w:lvlJc w:val="left"/>
      <w:pPr>
        <w:tabs>
          <w:tab w:val="num" w:pos="3600"/>
        </w:tabs>
        <w:ind w:left="3240" w:hanging="1080"/>
      </w:pPr>
      <w:rPr>
        <w:rFonts w:hint="default"/>
        <w:b/>
        <w:u w:val="single"/>
      </w:rPr>
    </w:lvl>
    <w:lvl w:ilvl="7">
      <w:start w:val="1"/>
      <w:numFmt w:val="decimal"/>
      <w:lvlText w:val="%1.%2.%3.%4.%5.%6.%7.%8."/>
      <w:lvlJc w:val="left"/>
      <w:pPr>
        <w:tabs>
          <w:tab w:val="num" w:pos="3960"/>
        </w:tabs>
        <w:ind w:left="3744" w:hanging="1224"/>
      </w:pPr>
      <w:rPr>
        <w:rFonts w:hint="default"/>
        <w:b/>
        <w:u w:val="single"/>
      </w:rPr>
    </w:lvl>
    <w:lvl w:ilvl="8">
      <w:start w:val="1"/>
      <w:numFmt w:val="decimal"/>
      <w:lvlText w:val="%1.%2.%3.%4.%5.%6.%7.%8.%9."/>
      <w:lvlJc w:val="left"/>
      <w:pPr>
        <w:tabs>
          <w:tab w:val="num" w:pos="4680"/>
        </w:tabs>
        <w:ind w:left="4320" w:hanging="1440"/>
      </w:pPr>
      <w:rPr>
        <w:rFonts w:hint="default"/>
        <w:b/>
        <w:u w:val="single"/>
      </w:rPr>
    </w:lvl>
  </w:abstractNum>
  <w:abstractNum w:abstractNumId="4">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719E0C5D"/>
    <w:multiLevelType w:val="hybridMultilevel"/>
    <w:tmpl w:val="89DC3C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9"/>
    <w:rsid w:val="00235BF9"/>
    <w:rsid w:val="004A5845"/>
    <w:rsid w:val="00EC52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BB70E-8683-4FB2-A61E-2BCA74E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F9"/>
    <w:pPr>
      <w:spacing w:after="200" w:line="276" w:lineRule="auto"/>
    </w:pPr>
  </w:style>
  <w:style w:type="paragraph" w:styleId="Ttulo1">
    <w:name w:val="heading 1"/>
    <w:basedOn w:val="Normal"/>
    <w:next w:val="Normal"/>
    <w:link w:val="Ttulo1Car"/>
    <w:uiPriority w:val="9"/>
    <w:qFormat/>
    <w:rsid w:val="00235B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5BF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link w:val="PrrafodelistaCar"/>
    <w:uiPriority w:val="99"/>
    <w:qFormat/>
    <w:rsid w:val="00235BF9"/>
    <w:pPr>
      <w:ind w:left="720"/>
      <w:contextualSpacing/>
    </w:pPr>
  </w:style>
  <w:style w:type="table" w:styleId="Tablaconcuadrcula">
    <w:name w:val="Table Grid"/>
    <w:basedOn w:val="Tablanormal"/>
    <w:uiPriority w:val="59"/>
    <w:rsid w:val="00235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235BF9"/>
  </w:style>
  <w:style w:type="paragraph" w:styleId="Sangradetextonormal">
    <w:name w:val="Body Text Indent"/>
    <w:basedOn w:val="Normal"/>
    <w:link w:val="SangradetextonormalCar"/>
    <w:rsid w:val="00235BF9"/>
    <w:pPr>
      <w:spacing w:after="0" w:line="240" w:lineRule="auto"/>
      <w:ind w:left="360"/>
      <w:jc w:val="both"/>
    </w:pPr>
    <w:rPr>
      <w:rFonts w:ascii="Arial" w:eastAsia="Times New Roman" w:hAnsi="Arial" w:cs="Arial"/>
      <w:sz w:val="20"/>
      <w:szCs w:val="20"/>
      <w:lang w:val="es-ES_tradnl" w:eastAsia="es-ES_tradnl"/>
    </w:rPr>
  </w:style>
  <w:style w:type="character" w:customStyle="1" w:styleId="SangradetextonormalCar">
    <w:name w:val="Sangría de texto normal Car"/>
    <w:basedOn w:val="Fuentedeprrafopredeter"/>
    <w:link w:val="Sangradetextonormal"/>
    <w:rsid w:val="00235BF9"/>
    <w:rPr>
      <w:rFonts w:ascii="Arial" w:eastAsia="Times New Roman" w:hAnsi="Arial" w:cs="Arial"/>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1844</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Maureira Muñoz</dc:creator>
  <cp:keywords/>
  <dc:description/>
  <cp:lastModifiedBy>Carolina Sandoval Pastén</cp:lastModifiedBy>
  <cp:revision>2</cp:revision>
  <dcterms:created xsi:type="dcterms:W3CDTF">2016-09-07T15:53:00Z</dcterms:created>
  <dcterms:modified xsi:type="dcterms:W3CDTF">2016-09-07T15:53:00Z</dcterms:modified>
</cp:coreProperties>
</file>